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附件：1．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徽州区社保医保转移接续“一件事一次办”申请表</w:t>
      </w:r>
    </w:p>
    <w:tbl>
      <w:tblPr>
        <w:tblStyle w:val="3"/>
        <w:tblW w:w="88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730"/>
        <w:gridCol w:w="405"/>
        <w:gridCol w:w="1770"/>
        <w:gridCol w:w="1470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31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转移险种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城镇职工基本医疗保险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原经办机构名称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转出险种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【】机关事业单位养老保险【】企业职工基本养老保险【】城乡居民基本养老保险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【】城镇职工基本医疗保险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【】失业保险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申请转入险种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【】机关事业单位养老保险【】企业职工基本养老保险【】城乡居民基本养老保险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【】城镇职工基本医疗保险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【】失业保险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有效身份证件（代办需提供双方有效身份证件）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88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申请人（代办人）（签名）：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联系电话：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申请日期：       年        月    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 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徽州区社保医保转移接续“一件事一次办”流程图</w:t>
      </w:r>
    </w:p>
    <w:p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5271135" cy="4664075"/>
            <wp:effectExtent l="0" t="0" r="1905" b="14605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YjZhNGNlMTk2NWYyODNmNDAzNmU4YjNiMTZlZjYifQ=="/>
  </w:docVars>
  <w:rsids>
    <w:rsidRoot w:val="00000000"/>
    <w:rsid w:val="2E8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spacing w:line="440" w:lineRule="exact"/>
      <w:ind w:left="0" w:leftChars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2024-03-26T09:50:18Z</dcterms:created>
  <dc:creator>Administrator</dc:creator>
  <cp:lastModifiedBy>WPS_1667784938</cp:lastModifiedBy>
  <dcterms:modified xsi:type="dcterms:W3CDTF">2024-03-26T09:50:35Z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86F6A59477564110BDF2E160D2955A29_12</vt:lpwstr>
  </property>
</Properties>
</file>