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政府网站工作年度报表</w:t>
      </w:r>
    </w:p>
    <w:p>
      <w:pPr>
        <w:widowControl/>
        <w:spacing w:line="520" w:lineRule="exact"/>
        <w:jc w:val="center"/>
        <w:rPr>
          <w:rFonts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（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30"/>
          <w:szCs w:val="30"/>
        </w:rPr>
        <w:t>2020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年度）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>填报单位：黄山市徽州区人民政府</w:t>
      </w:r>
    </w:p>
    <w:tbl>
      <w:tblPr>
        <w:tblStyle w:val="4"/>
        <w:tblW w:w="9273" w:type="dxa"/>
        <w:tblInd w:w="-3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2457"/>
        <w:gridCol w:w="284"/>
        <w:gridCol w:w="1701"/>
        <w:gridCol w:w="669"/>
        <w:gridCol w:w="606"/>
        <w:gridCol w:w="15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网站名称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t>黄山市徽州区人民政府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首页网址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http://www.ahhz.gov.cn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主办单位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t>黄山市徽州区人民政府办公室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网站类型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 eq \o\ac(□,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position w:val="2"/>
                <w:sz w:val="16"/>
              </w:rPr>
              <w:instrText xml:space="preserve">√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)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政府门户网站　　　□部门网站　　　□专项网站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政府网站标识码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3410040011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ICP备案号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t>皖</w: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ICP</w: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t>备</w:t>
            </w:r>
            <w:r>
              <w:rPr>
                <w:rFonts w:hint="eastAsia" w:asciiTheme="minorEastAsia" w:hAnsiTheme="minorEastAsia" w:eastAsiaTheme="minorEastAsia"/>
              </w:rPr>
              <w:t>12000823</w: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t>号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t>公安机关备案号</w:t>
            </w:r>
          </w:p>
        </w:tc>
        <w:tc>
          <w:tcPr>
            <w:tcW w:w="28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t>皖公网安备</w:t>
            </w:r>
          </w:p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3410040200101</w: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独立用户访问总量（单位：个）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1269604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网站总访问量</w:t>
            </w:r>
          </w:p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（单位：次）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4553517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信息发布</w:t>
            </w:r>
          </w:p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（单位：条）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总数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cs="Calibri" w:asciiTheme="minorEastAsia" w:hAnsiTheme="minorEastAsia" w:eastAsiaTheme="minorEastAsia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color w:val="auto"/>
                <w:kern w:val="0"/>
                <w:sz w:val="24"/>
                <w:lang w:val="en-US" w:eastAsia="zh-CN"/>
              </w:rPr>
              <w:t>56297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概况类信息更新量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438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政务动态信息更新量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7644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信息公开目录信息更新量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48215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专栏专题</w:t>
            </w:r>
          </w:p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（单位：个）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维护数量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新开设数量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解读信息发布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总数（单位：条）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解读材料数量（单位：条）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解读产品数量（单位：个）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媒体评论文章数量（单位：篇）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回应公众关注热点或重大舆情数量（单位：次）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681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办事服务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是否发布服务事项目录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\o\ac(□,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position w:val="2"/>
                <w:sz w:val="16"/>
              </w:rPr>
              <w:instrText xml:space="preserve">√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)</w:instrTex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注册用户数</w:t>
            </w:r>
          </w:p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（单位：个）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49317264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政务服务事项数量</w:t>
            </w:r>
          </w:p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（单位：项）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6363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可全程在线办理政务服务事项数量（单位：项）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6251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办件量（单位：件）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总数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167999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自然人办件量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158889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法人办件量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9110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互动交流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是否使用统一平台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eastAsia="zh-CN"/>
              </w:rPr>
              <w:instrText xml:space="preserve">,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position w:val="2"/>
                <w:sz w:val="16"/>
                <w:lang w:eastAsia="zh-CN"/>
              </w:rPr>
              <w:instrText xml:space="preserve">√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)</w:instrTex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留言办理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收到留言数量（单位：条）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办结留言数量（单位：条）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平均办理时间（单位：天）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公开答复数量（单位：条）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13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征集调查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征集调查期数（单位：期）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收到意见数量（单位：条）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公布调查结果期数（单位：期）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在线访谈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访谈期数（单位：期）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网民留言数量（单位：条）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759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答复网民提问数量（单位：条）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759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是否提供智能问答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eastAsia="zh-CN"/>
              </w:rPr>
              <w:instrText xml:space="preserve">,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position w:val="2"/>
                <w:sz w:val="16"/>
                <w:lang w:eastAsia="zh-CN"/>
              </w:rPr>
              <w:instrText xml:space="preserve">√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)</w:instrTex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　　　</w: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\o\ac(□)</w:instrTex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安全防护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安全检测评估次数（单位：次）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发现问题数量（单位：个）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问题整改数量（单位：个）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是否建立安全监测预警机制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\o\ac(□,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position w:val="2"/>
                <w:sz w:val="16"/>
              </w:rPr>
              <w:instrText xml:space="preserve">√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)</w:instrTex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是否开展应急演练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\o\ac(□,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position w:val="2"/>
                <w:sz w:val="16"/>
              </w:rPr>
              <w:instrText xml:space="preserve">√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)</w:instrTex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是否明确网站安全责任人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\o\ac(□,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position w:val="2"/>
                <w:sz w:val="16"/>
              </w:rPr>
              <w:instrText xml:space="preserve">√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)</w:instrTex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移动新媒体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是否有移动新媒体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\o\ac(□,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position w:val="2"/>
                <w:sz w:val="16"/>
              </w:rPr>
              <w:instrText xml:space="preserve">√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)</w:instrTex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微博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t>徽州发布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信息发布量（单位：条）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7865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关注量（单位：个）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1285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微信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名称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t>徽州发布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信息发布量（单位：条）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2237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订阅数（单位：个）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cs="Calibri" w:asciiTheme="minorEastAsia" w:hAnsiTheme="minorEastAsi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lang w:val="en-US" w:eastAsia="zh-CN"/>
              </w:rPr>
              <w:t>9875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98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其他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创新发展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ind w:left="199" w:leftChars="95"/>
              <w:jc w:val="left"/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\o\ac(□,√)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搜索即服务　　　</w: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\o\ac(□,√)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多语言版本　　　</w: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\o\ac(□,√)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无障碍浏览　　　□千人千网</w:t>
            </w:r>
          </w:p>
          <w:p>
            <w:pPr>
              <w:widowControl/>
              <w:spacing w:line="520" w:lineRule="exact"/>
              <w:ind w:firstLine="200"/>
              <w:jc w:val="left"/>
              <w:rPr>
                <w:rFonts w:cs="Calibri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eq \o\ac(□,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position w:val="2"/>
                <w:sz w:val="16"/>
              </w:rPr>
              <w:instrText xml:space="preserve">√</w:instrTex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instrText xml:space="preserve">)</w:instrText>
            </w:r>
            <w:r>
              <w:rPr>
                <w:rFonts w:cs="Calibri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</w:rPr>
              <w:t>其他</w:t>
            </w:r>
            <w:r>
              <w:rPr>
                <w:rFonts w:hint="eastAsia" w:cs="Calibri" w:asciiTheme="minorEastAsia" w:hAnsiTheme="minorEastAsia" w:eastAsiaTheme="minorEastAsia"/>
                <w:kern w:val="0"/>
                <w:sz w:val="24"/>
                <w:u w:val="single"/>
              </w:rPr>
              <w:t xml:space="preserve">无   </w:t>
            </w:r>
          </w:p>
        </w:tc>
      </w:tr>
    </w:tbl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>单位负责人：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  <w:lang w:eastAsia="zh-CN"/>
        </w:rPr>
        <w:t>方排进</w:t>
      </w:r>
      <w:r>
        <w:rPr>
          <w:rFonts w:hint="eastAsia" w:ascii="宋体" w:hAnsi="宋体" w:eastAsia="仿宋_GB2312" w:cs="宋体"/>
          <w:color w:val="333333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>审核人：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  <w:lang w:eastAsia="zh-CN"/>
        </w:rPr>
        <w:t>胡健鹏</w:t>
      </w:r>
      <w:r>
        <w:rPr>
          <w:rFonts w:hint="eastAsia" w:ascii="仿宋_GB2312" w:hAnsi="宋体" w:eastAsia="仿宋_GB2312" w:cs="宋体"/>
          <w:color w:val="333333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>填报人：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  <w:lang w:eastAsia="zh-CN"/>
        </w:rPr>
        <w:t>姚航</w:t>
      </w:r>
      <w:r>
        <w:rPr>
          <w:rFonts w:ascii="仿宋_GB2312" w:hAnsi="宋体" w:eastAsia="仿宋_GB2312" w:cs="宋体"/>
          <w:color w:val="333333"/>
          <w:kern w:val="0"/>
          <w:sz w:val="24"/>
        </w:rPr>
        <w:t xml:space="preserve"> </w:t>
      </w:r>
    </w:p>
    <w:p>
      <w:pPr>
        <w:rPr>
          <w:rFonts w:hint="eastAsia" w:ascii="仿宋_GB2312" w:hAnsi="宋体" w:eastAsia="仿宋_GB2312" w:cs="宋体"/>
          <w:b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</w:rPr>
        <w:t>0559-3581317</w:t>
      </w:r>
      <w:r>
        <w:rPr>
          <w:rFonts w:hint="eastAsia" w:ascii="仿宋_GB2312" w:hAnsi="宋体" w:eastAsia="仿宋_GB2312" w:cs="宋体"/>
          <w:b/>
          <w:color w:val="333333"/>
          <w:kern w:val="0"/>
          <w:sz w:val="24"/>
        </w:rPr>
        <w:t xml:space="preserve">   填报日期：2021年01月08日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07F2"/>
    <w:rsid w:val="000A46B8"/>
    <w:rsid w:val="001B5F7B"/>
    <w:rsid w:val="00264E03"/>
    <w:rsid w:val="002707F2"/>
    <w:rsid w:val="0027759C"/>
    <w:rsid w:val="00294E43"/>
    <w:rsid w:val="002A2120"/>
    <w:rsid w:val="002B04DF"/>
    <w:rsid w:val="00361A61"/>
    <w:rsid w:val="003E18FD"/>
    <w:rsid w:val="00404347"/>
    <w:rsid w:val="00460752"/>
    <w:rsid w:val="00477E82"/>
    <w:rsid w:val="00505BF1"/>
    <w:rsid w:val="005216FE"/>
    <w:rsid w:val="005357C8"/>
    <w:rsid w:val="00541F58"/>
    <w:rsid w:val="005A3D66"/>
    <w:rsid w:val="005C1482"/>
    <w:rsid w:val="005C60F0"/>
    <w:rsid w:val="005F2812"/>
    <w:rsid w:val="00642257"/>
    <w:rsid w:val="00675671"/>
    <w:rsid w:val="006A5454"/>
    <w:rsid w:val="006A6957"/>
    <w:rsid w:val="00720941"/>
    <w:rsid w:val="00771071"/>
    <w:rsid w:val="007F5AA8"/>
    <w:rsid w:val="00870476"/>
    <w:rsid w:val="00877EB7"/>
    <w:rsid w:val="008C1903"/>
    <w:rsid w:val="00913A9A"/>
    <w:rsid w:val="00951D92"/>
    <w:rsid w:val="009A1F0A"/>
    <w:rsid w:val="009B10D6"/>
    <w:rsid w:val="009B2985"/>
    <w:rsid w:val="00A226BE"/>
    <w:rsid w:val="00A30E5E"/>
    <w:rsid w:val="00A86621"/>
    <w:rsid w:val="00A909B0"/>
    <w:rsid w:val="00AB4250"/>
    <w:rsid w:val="00AE6F24"/>
    <w:rsid w:val="00C208A4"/>
    <w:rsid w:val="00C27C8E"/>
    <w:rsid w:val="00C36EA2"/>
    <w:rsid w:val="00C86BF0"/>
    <w:rsid w:val="00C90A50"/>
    <w:rsid w:val="00CE403F"/>
    <w:rsid w:val="00D078DE"/>
    <w:rsid w:val="00D37ED7"/>
    <w:rsid w:val="00D75B2D"/>
    <w:rsid w:val="00DB6DBD"/>
    <w:rsid w:val="00E644F3"/>
    <w:rsid w:val="00F039FD"/>
    <w:rsid w:val="00F63A86"/>
    <w:rsid w:val="05FF0152"/>
    <w:rsid w:val="0BF71914"/>
    <w:rsid w:val="0C9C00F4"/>
    <w:rsid w:val="0D143981"/>
    <w:rsid w:val="17D70B59"/>
    <w:rsid w:val="1C380803"/>
    <w:rsid w:val="1F752434"/>
    <w:rsid w:val="24317C47"/>
    <w:rsid w:val="37F63AD9"/>
    <w:rsid w:val="3E3D2BE4"/>
    <w:rsid w:val="425F7B37"/>
    <w:rsid w:val="5458085B"/>
    <w:rsid w:val="58D4649F"/>
    <w:rsid w:val="592E0B77"/>
    <w:rsid w:val="66DC2BEB"/>
    <w:rsid w:val="6AA75908"/>
    <w:rsid w:val="6CFE0D34"/>
    <w:rsid w:val="71491B60"/>
    <w:rsid w:val="7AB46B27"/>
    <w:rsid w:val="7B957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Symbol" w:hAnsi="Symbol" w:eastAsia="宋体" w:cs="Symbo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Symbol" w:hAnsi="Symbol" w:eastAsia="宋体" w:cs="Symbol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Symbol" w:hAnsi="Symbol" w:eastAsia="宋体" w:cs="Symbo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185</Words>
  <Characters>1059</Characters>
  <Lines>8</Lines>
  <Paragraphs>2</Paragraphs>
  <TotalTime>986</TotalTime>
  <ScaleCrop>false</ScaleCrop>
  <LinksUpToDate>false</LinksUpToDate>
  <CharactersWithSpaces>1242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2021-01-06T07:38:00Z</dcterms:created>
  <dc:creator>姚航</dc:creator>
  <cp:lastModifiedBy>徽州毛豆腐</cp:lastModifiedBy>
  <cp:lastPrinted>2021-01-14T02:20:11Z</cp:lastPrinted>
  <dcterms:modified xsi:type="dcterms:W3CDTF">2021-01-14T02:26:16Z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