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rPr>
          <w:rFonts w:hint="default" w:ascii="Times New Roman" w:hAnsi="Times New Roman" w:eastAsia="方正黑体_GBK" w:cs="Times New Roman"/>
          <w:bCs/>
          <w:color w:val="000000"/>
          <w:kern w:val="0"/>
          <w:sz w:val="32"/>
          <w:szCs w:val="32"/>
        </w:rPr>
      </w:pPr>
      <w:r>
        <w:rPr>
          <w:rFonts w:hint="default" w:ascii="Times New Roman" w:hAnsi="Times New Roman" w:eastAsia="方正黑体_GBK" w:cs="Times New Roman"/>
          <w:kern w:val="0"/>
          <w:sz w:val="32"/>
          <w:szCs w:val="32"/>
        </w:rPr>
        <w:t>附件</w:t>
      </w:r>
      <w:r>
        <w:rPr>
          <w:rFonts w:hint="default" w:ascii="Times New Roman" w:hAnsi="Times New Roman" w:eastAsia="方正黑体_GBK" w:cs="Times New Roman"/>
          <w:kern w:val="0"/>
          <w:sz w:val="32"/>
          <w:szCs w:val="32"/>
          <w:lang w:val="en-US" w:eastAsia="zh-CN"/>
        </w:rPr>
        <w:t>1</w:t>
      </w:r>
    </w:p>
    <w:tbl>
      <w:tblPr>
        <w:tblStyle w:val="7"/>
        <w:tblW w:w="12615" w:type="dxa"/>
        <w:tblInd w:w="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6915"/>
        <w:gridCol w:w="283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2615" w:type="dxa"/>
            <w:gridSpan w:val="4"/>
            <w:noWrap w:val="0"/>
            <w:vAlign w:val="center"/>
          </w:tcPr>
          <w:p>
            <w:pPr>
              <w:widowControl/>
              <w:jc w:val="center"/>
              <w:rPr>
                <w:rFonts w:hint="default" w:ascii="Times New Roman" w:hAnsi="Times New Roman" w:eastAsia="仿宋_GB2312" w:cs="Times New Roman"/>
                <w:bCs/>
                <w:color w:val="000000"/>
                <w:kern w:val="0"/>
                <w:sz w:val="44"/>
                <w:szCs w:val="44"/>
                <w:lang w:eastAsia="zh-CN"/>
              </w:rPr>
            </w:pPr>
            <w:r>
              <w:rPr>
                <w:rFonts w:hint="default" w:ascii="Times New Roman" w:hAnsi="Times New Roman" w:eastAsia="方正小标宋简体" w:cs="Times New Roman"/>
                <w:bCs/>
                <w:color w:val="000000"/>
                <w:kern w:val="0"/>
                <w:sz w:val="44"/>
                <w:szCs w:val="44"/>
              </w:rPr>
              <w:t>徽州区人民政府行政规范性文件清理结果表</w:t>
            </w:r>
            <w:r>
              <w:rPr>
                <w:rFonts w:hint="default" w:ascii="Times New Roman" w:hAnsi="Times New Roman" w:eastAsia="方正小标宋简体" w:cs="Times New Roman"/>
                <w:bCs/>
                <w:color w:val="000000"/>
                <w:kern w:val="0"/>
                <w:sz w:val="44"/>
                <w:szCs w:val="44"/>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序号</w:t>
            </w:r>
          </w:p>
        </w:tc>
        <w:tc>
          <w:tcPr>
            <w:tcW w:w="6915" w:type="dxa"/>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名称</w:t>
            </w:r>
          </w:p>
        </w:tc>
        <w:tc>
          <w:tcPr>
            <w:tcW w:w="2835" w:type="dxa"/>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文号及制定机关</w:t>
            </w:r>
          </w:p>
        </w:tc>
        <w:tc>
          <w:tcPr>
            <w:tcW w:w="1755" w:type="dxa"/>
            <w:noWrap w:val="0"/>
            <w:vAlign w:val="center"/>
          </w:tcPr>
          <w:p>
            <w:pPr>
              <w:widowControl/>
              <w:jc w:val="center"/>
              <w:rPr>
                <w:rFonts w:hint="eastAsia" w:ascii="方正黑体_GBK" w:hAnsi="方正黑体_GBK" w:eastAsia="方正黑体_GBK" w:cs="方正黑体_GBK"/>
                <w:b w:val="0"/>
                <w:bCs/>
                <w:color w:val="000000"/>
                <w:kern w:val="0"/>
                <w:sz w:val="28"/>
                <w:szCs w:val="28"/>
                <w:lang w:eastAsia="zh-CN"/>
              </w:rPr>
            </w:pPr>
            <w:r>
              <w:rPr>
                <w:rFonts w:hint="eastAsia" w:ascii="方正黑体_GBK" w:hAnsi="方正黑体_GBK" w:eastAsia="方正黑体_GBK" w:cs="方正黑体_GBK"/>
                <w:b w:val="0"/>
                <w:bCs/>
                <w:color w:val="000000"/>
                <w:kern w:val="0"/>
                <w:sz w:val="28"/>
                <w:szCs w:val="28"/>
                <w:lang w:eastAsia="zh-CN"/>
              </w:rPr>
              <w:t>清理结果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eastAsia"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《黄山市徽州区人民政府关于进一步推进户籍制度改革的实施意见》</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徽政〔2016〕22号     区人民政府</w:t>
            </w:r>
          </w:p>
        </w:tc>
        <w:tc>
          <w:tcPr>
            <w:tcW w:w="1755" w:type="dxa"/>
            <w:noWrap w:val="0"/>
            <w:vAlign w:val="center"/>
          </w:tcPr>
          <w:p>
            <w:pPr>
              <w:widowControl/>
              <w:spacing w:line="300" w:lineRule="exact"/>
              <w:jc w:val="center"/>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eastAsia"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2</w:t>
            </w:r>
          </w:p>
        </w:tc>
        <w:tc>
          <w:tcPr>
            <w:tcW w:w="6915" w:type="dxa"/>
            <w:noWrap w:val="0"/>
            <w:vAlign w:val="center"/>
          </w:tcPr>
          <w:p>
            <w:pPr>
              <w:widowControl/>
              <w:snapToGrid w:val="0"/>
              <w:spacing w:line="40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《徽州区燃放烟花爆竹管理办法（修订）》</w:t>
            </w:r>
          </w:p>
        </w:tc>
        <w:tc>
          <w:tcPr>
            <w:tcW w:w="2835" w:type="dxa"/>
            <w:noWrap w:val="0"/>
            <w:vAlign w:val="center"/>
          </w:tcPr>
          <w:p>
            <w:pPr>
              <w:widowControl/>
              <w:snapToGrid w:val="0"/>
              <w:spacing w:line="4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徽政办〔2019〕18号区人民政府办公室</w:t>
            </w:r>
          </w:p>
        </w:tc>
        <w:tc>
          <w:tcPr>
            <w:tcW w:w="1755" w:type="dxa"/>
            <w:noWrap w:val="0"/>
            <w:vAlign w:val="center"/>
          </w:tcPr>
          <w:p>
            <w:pPr>
              <w:widowControl/>
              <w:spacing w:line="3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eastAsia"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3</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《黄山市徽州区人民政府关于进一步规范政府系统重大事项决策行为的实施意见》</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徽政〔2015〕4号     区人民政府</w:t>
            </w:r>
          </w:p>
        </w:tc>
        <w:tc>
          <w:tcPr>
            <w:tcW w:w="1755" w:type="dxa"/>
            <w:noWrap w:val="0"/>
            <w:vAlign w:val="center"/>
          </w:tcPr>
          <w:p>
            <w:pPr>
              <w:widowControl/>
              <w:spacing w:line="300" w:lineRule="exact"/>
              <w:jc w:val="center"/>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eastAsia"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4</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《黄山市徽州区重大行政执法决定法制审核规定》</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办秘〔2017〕34号    区人民政府办公室</w:t>
            </w:r>
          </w:p>
        </w:tc>
        <w:tc>
          <w:tcPr>
            <w:tcW w:w="1755" w:type="dxa"/>
            <w:noWrap w:val="0"/>
            <w:vAlign w:val="top"/>
          </w:tcPr>
          <w:p>
            <w:pPr>
              <w:jc w:val="center"/>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eastAsia"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5</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《建立区政府重大决策事项合法性审查提前介入机制实施办法》</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办秘〔2017〕43号    区人民政府办公室</w:t>
            </w:r>
          </w:p>
        </w:tc>
        <w:tc>
          <w:tcPr>
            <w:tcW w:w="1755" w:type="dxa"/>
            <w:noWrap w:val="0"/>
            <w:vAlign w:val="top"/>
          </w:tcPr>
          <w:p>
            <w:pPr>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eastAsia"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6</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《黄山市徽州区人民政府关于禁止焚烧香纸冥币等祭祀用品的通告》</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徽政〔2020〕20号    区人民政府</w:t>
            </w:r>
          </w:p>
        </w:tc>
        <w:tc>
          <w:tcPr>
            <w:tcW w:w="1755" w:type="dxa"/>
            <w:noWrap w:val="0"/>
            <w:vAlign w:val="center"/>
          </w:tcPr>
          <w:p>
            <w:pPr>
              <w:widowControl/>
              <w:spacing w:line="300" w:lineRule="exact"/>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eastAsia"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7</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《黄山市徽州区人民政府办公室关于加强和规范畜禽养殖场建设管理长效机制的实施意见》</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政办〔2017〕17号    区人民政府办公室</w:t>
            </w:r>
          </w:p>
        </w:tc>
        <w:tc>
          <w:tcPr>
            <w:tcW w:w="1755" w:type="dxa"/>
            <w:noWrap w:val="0"/>
            <w:vAlign w:val="center"/>
          </w:tcPr>
          <w:p>
            <w:pPr>
              <w:widowControl/>
              <w:spacing w:line="300" w:lineRule="exact"/>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8</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《黄山市徽州区人民政府关于加强丰乐湖水域综合治理的通告》</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徽政〔2019〕22号    区人民政府</w:t>
            </w:r>
          </w:p>
        </w:tc>
        <w:tc>
          <w:tcPr>
            <w:tcW w:w="1755" w:type="dxa"/>
            <w:noWrap w:val="0"/>
            <w:vAlign w:val="center"/>
          </w:tcPr>
          <w:p>
            <w:pPr>
              <w:widowControl/>
              <w:spacing w:line="300" w:lineRule="exact"/>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eastAsia"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9</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《黄山市徽州区人民政府关于加强公共水域垂钓管理的通告》</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徽政〔2020〕26号</w:t>
            </w:r>
          </w:p>
          <w:p>
            <w:pPr>
              <w:widowControl/>
              <w:snapToGrid w:val="0"/>
              <w:spacing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区人民政府</w:t>
            </w:r>
          </w:p>
        </w:tc>
        <w:tc>
          <w:tcPr>
            <w:tcW w:w="1755" w:type="dxa"/>
            <w:noWrap w:val="0"/>
            <w:vAlign w:val="top"/>
          </w:tcPr>
          <w:p>
            <w:pPr>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10</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《徽州区政府质量奖管理办法》</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政办〔2017〕24号    区人民政府办公室</w:t>
            </w:r>
          </w:p>
        </w:tc>
        <w:tc>
          <w:tcPr>
            <w:tcW w:w="1755" w:type="dxa"/>
            <w:noWrap w:val="0"/>
            <w:vAlign w:val="top"/>
          </w:tcPr>
          <w:p>
            <w:pPr>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11</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《徽州区人民政府关于划定主要街道范围的通告》</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徽政秘〔2020〕1号   区人民政府</w:t>
            </w:r>
          </w:p>
        </w:tc>
        <w:tc>
          <w:tcPr>
            <w:tcW w:w="1755" w:type="dxa"/>
            <w:noWrap w:val="0"/>
            <w:vAlign w:val="center"/>
          </w:tcPr>
          <w:p>
            <w:pPr>
              <w:widowControl/>
              <w:spacing w:line="300" w:lineRule="exact"/>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12</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《黄山市徽州区人民政府关于划定限制养犬区域范围的通告》</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徽政〔2021〕23号</w:t>
            </w:r>
          </w:p>
          <w:p>
            <w:pPr>
              <w:widowControl/>
              <w:snapToGrid w:val="0"/>
              <w:spacing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区人民政府</w:t>
            </w:r>
          </w:p>
        </w:tc>
        <w:tc>
          <w:tcPr>
            <w:tcW w:w="1755" w:type="dxa"/>
            <w:noWrap w:val="0"/>
            <w:vAlign w:val="center"/>
          </w:tcPr>
          <w:p>
            <w:pPr>
              <w:widowControl/>
              <w:spacing w:line="300" w:lineRule="exact"/>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auto"/>
                <w:kern w:val="0"/>
                <w:sz w:val="28"/>
                <w:szCs w:val="28"/>
                <w:lang w:val="en-US" w:eastAsia="zh-CN"/>
              </w:rPr>
            </w:pPr>
            <w:r>
              <w:rPr>
                <w:rFonts w:hint="eastAsia" w:ascii="Times New Roman" w:cs="Times New Roman"/>
                <w:color w:val="auto"/>
                <w:kern w:val="0"/>
                <w:sz w:val="28"/>
                <w:szCs w:val="28"/>
                <w:lang w:val="en-US" w:eastAsia="zh-CN"/>
              </w:rPr>
              <w:t>13</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《黄山市徽州区人民政府关于划定高污染燃料禁燃区的通告》</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徽政〔2018〕23号    区人民政府</w:t>
            </w:r>
          </w:p>
        </w:tc>
        <w:tc>
          <w:tcPr>
            <w:tcW w:w="1755" w:type="dxa"/>
            <w:noWrap w:val="0"/>
            <w:vAlign w:val="center"/>
          </w:tcPr>
          <w:p>
            <w:pPr>
              <w:widowControl/>
              <w:spacing w:line="300" w:lineRule="exact"/>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auto"/>
                <w:kern w:val="0"/>
                <w:sz w:val="28"/>
                <w:szCs w:val="28"/>
                <w:lang w:val="en-US" w:eastAsia="zh-CN"/>
              </w:rPr>
            </w:pPr>
            <w:r>
              <w:rPr>
                <w:rFonts w:hint="eastAsia" w:ascii="Times New Roman" w:cs="Times New Roman"/>
                <w:color w:val="auto"/>
                <w:kern w:val="0"/>
                <w:sz w:val="28"/>
                <w:szCs w:val="28"/>
                <w:lang w:val="en-US" w:eastAsia="zh-CN"/>
              </w:rPr>
              <w:t>14</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《徽州区乡镇河流断面生态补偿暂行办法》</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徽政办秘〔2019〕42号区人民政府办公室</w:t>
            </w:r>
          </w:p>
        </w:tc>
        <w:tc>
          <w:tcPr>
            <w:tcW w:w="1755" w:type="dxa"/>
            <w:noWrap w:val="0"/>
            <w:vAlign w:val="center"/>
          </w:tcPr>
          <w:p>
            <w:pPr>
              <w:widowControl/>
              <w:spacing w:line="300" w:lineRule="exact"/>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auto"/>
                <w:kern w:val="0"/>
                <w:sz w:val="28"/>
                <w:szCs w:val="28"/>
                <w:lang w:val="en-US" w:eastAsia="zh-CN"/>
              </w:rPr>
            </w:pPr>
            <w:r>
              <w:rPr>
                <w:rFonts w:hint="eastAsia" w:ascii="Times New Roman" w:cs="Times New Roman"/>
                <w:color w:val="auto"/>
                <w:kern w:val="0"/>
                <w:sz w:val="28"/>
                <w:szCs w:val="28"/>
                <w:lang w:val="en-US" w:eastAsia="zh-CN"/>
              </w:rPr>
              <w:t>15</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《徽州区畜禽养殖禁养区划定方案》</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徽政〔2020〕3号     区人民政府</w:t>
            </w:r>
          </w:p>
        </w:tc>
        <w:tc>
          <w:tcPr>
            <w:tcW w:w="1755" w:type="dxa"/>
            <w:noWrap w:val="0"/>
            <w:vAlign w:val="top"/>
          </w:tcPr>
          <w:p>
            <w:pPr>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16</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rPr>
              <w:t>《黄山市徽州区人民政府办公室关于印发徽州区城乡居民基本养老保险实施办法的通知》</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政办〔2015〕2号     区人民政府办公室</w:t>
            </w:r>
          </w:p>
        </w:tc>
        <w:tc>
          <w:tcPr>
            <w:tcW w:w="1755" w:type="dxa"/>
            <w:noWrap w:val="0"/>
            <w:vAlign w:val="center"/>
          </w:tcPr>
          <w:p>
            <w:pPr>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17</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《黄山市徽州区人民政府办公室关于中小学教师无校籍管理改革的实施意见》</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政办〔2017〕1号      区人民政府办公室</w:t>
            </w:r>
          </w:p>
        </w:tc>
        <w:tc>
          <w:tcPr>
            <w:tcW w:w="1755" w:type="dxa"/>
            <w:noWrap w:val="0"/>
            <w:vAlign w:val="center"/>
          </w:tcPr>
          <w:p>
            <w:pPr>
              <w:widowControl/>
              <w:spacing w:line="300" w:lineRule="exact"/>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18</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《徽州区城区国有划拨土地上住房转让缴纳土地出让金管理办法（修订）》</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徽政办〔2021〕14号  区人民政府办公室</w:t>
            </w:r>
          </w:p>
        </w:tc>
        <w:tc>
          <w:tcPr>
            <w:tcW w:w="1755" w:type="dxa"/>
            <w:noWrap w:val="0"/>
            <w:vAlign w:val="center"/>
          </w:tcPr>
          <w:p>
            <w:pPr>
              <w:widowControl/>
              <w:spacing w:line="300" w:lineRule="exact"/>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19</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《黄山市徽州区人民政府办公室关于公布徽州区城区、各镇基准地价和集体建设用地、农用地基准地价以及城区标定地价的通知》</w:t>
            </w:r>
          </w:p>
        </w:tc>
        <w:tc>
          <w:tcPr>
            <w:tcW w:w="2835" w:type="dxa"/>
            <w:noWrap w:val="0"/>
            <w:vAlign w:val="center"/>
          </w:tcPr>
          <w:p>
            <w:pPr>
              <w:widowControl/>
              <w:snapToGrid w:val="0"/>
              <w:spacing w:line="360" w:lineRule="exact"/>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徽政办〔2022〕1 号</w:t>
            </w:r>
          </w:p>
          <w:p>
            <w:pPr>
              <w:widowControl/>
              <w:snapToGrid w:val="0"/>
              <w:spacing w:line="360" w:lineRule="exact"/>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区人民政府办公室</w:t>
            </w:r>
          </w:p>
        </w:tc>
        <w:tc>
          <w:tcPr>
            <w:tcW w:w="1755" w:type="dxa"/>
            <w:noWrap w:val="0"/>
            <w:vAlign w:val="center"/>
          </w:tcPr>
          <w:p>
            <w:pPr>
              <w:widowControl/>
              <w:spacing w:line="300" w:lineRule="exact"/>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20</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《徽州区政府投资项目招标工程量清单和控制价审核办法（修订版）》</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徽政办秘〔2019〕3号区人民政府办公室</w:t>
            </w:r>
          </w:p>
        </w:tc>
        <w:tc>
          <w:tcPr>
            <w:tcW w:w="1755" w:type="dxa"/>
            <w:noWrap w:val="0"/>
            <w:vAlign w:val="top"/>
          </w:tcPr>
          <w:p>
            <w:pPr>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21</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《黄山市徽州区政府投资项目资金管理办法》</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徽政办〔2019〕2号       区人民政府办公室</w:t>
            </w:r>
          </w:p>
        </w:tc>
        <w:tc>
          <w:tcPr>
            <w:tcW w:w="1755" w:type="dxa"/>
            <w:noWrap w:val="0"/>
            <w:vAlign w:val="top"/>
          </w:tcPr>
          <w:p>
            <w:pPr>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22</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《徽州区财政资金管理暂行办法》</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徽政办〔2019〕16号      区人民政府办公室</w:t>
            </w:r>
          </w:p>
        </w:tc>
        <w:tc>
          <w:tcPr>
            <w:tcW w:w="1755" w:type="dxa"/>
            <w:noWrap w:val="0"/>
            <w:vAlign w:val="center"/>
          </w:tcPr>
          <w:p>
            <w:pPr>
              <w:widowControl/>
              <w:spacing w:line="300" w:lineRule="exact"/>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23</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《徽州区续贷过桥资金管理办法》</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徽政办〔2020〕13号   区人民政府办公室</w:t>
            </w:r>
          </w:p>
        </w:tc>
        <w:tc>
          <w:tcPr>
            <w:tcW w:w="1755" w:type="dxa"/>
            <w:noWrap w:val="0"/>
            <w:vAlign w:val="center"/>
          </w:tcPr>
          <w:p>
            <w:pPr>
              <w:widowControl/>
              <w:spacing w:line="300" w:lineRule="exact"/>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24</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《安徽徽州天湖省级自然保护区管理办法》</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徽政〔2018〕20号    区人民政府</w:t>
            </w:r>
          </w:p>
        </w:tc>
        <w:tc>
          <w:tcPr>
            <w:tcW w:w="1755" w:type="dxa"/>
            <w:noWrap w:val="0"/>
            <w:vAlign w:val="center"/>
          </w:tcPr>
          <w:p>
            <w:pPr>
              <w:widowControl/>
              <w:spacing w:line="300" w:lineRule="exact"/>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25</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《黄山市徽州区人民政府关于划定并公布松材线虫病重点预防区的通告》</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徽政〔2020〕11号    区人民政府</w:t>
            </w:r>
          </w:p>
        </w:tc>
        <w:tc>
          <w:tcPr>
            <w:tcW w:w="1755" w:type="dxa"/>
            <w:noWrap w:val="0"/>
            <w:vAlign w:val="top"/>
          </w:tcPr>
          <w:p>
            <w:pPr>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26</w:t>
            </w:r>
          </w:p>
        </w:tc>
        <w:tc>
          <w:tcPr>
            <w:tcW w:w="6915" w:type="dxa"/>
            <w:noWrap w:val="0"/>
            <w:vAlign w:val="center"/>
          </w:tcPr>
          <w:p>
            <w:pPr>
              <w:widowControl/>
              <w:snapToGrid w:val="0"/>
              <w:spacing w:line="360" w:lineRule="exac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《徽州区区级储备粮管理办法（2022年修订）》</w:t>
            </w:r>
          </w:p>
        </w:tc>
        <w:tc>
          <w:tcPr>
            <w:tcW w:w="2835" w:type="dxa"/>
            <w:noWrap w:val="0"/>
            <w:vAlign w:val="center"/>
          </w:tcPr>
          <w:p>
            <w:pPr>
              <w:widowControl/>
              <w:snapToGrid w:val="0"/>
              <w:spacing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徽政办〔2022〕3号</w:t>
            </w:r>
          </w:p>
          <w:p>
            <w:pPr>
              <w:widowControl/>
              <w:snapToGrid w:val="0"/>
              <w:spacing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区人民政府办公室</w:t>
            </w:r>
          </w:p>
        </w:tc>
        <w:tc>
          <w:tcPr>
            <w:tcW w:w="1755" w:type="dxa"/>
            <w:noWrap w:val="0"/>
            <w:vAlign w:val="top"/>
          </w:tcPr>
          <w:p>
            <w:pPr>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27</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《徽州区政府投资工程实施阶段全过程造价管理实施办法》</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徽政办〔2019〕21号  区人民政府办公室</w:t>
            </w:r>
          </w:p>
        </w:tc>
        <w:tc>
          <w:tcPr>
            <w:tcW w:w="1755" w:type="dxa"/>
            <w:noWrap w:val="0"/>
            <w:vAlign w:val="center"/>
          </w:tcPr>
          <w:p>
            <w:pPr>
              <w:widowControl/>
              <w:spacing w:line="300" w:lineRule="exact"/>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28</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《徽州区促进建筑业高质量发展激励办法》</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徽政办〔2021〕13号  区人民政府办公室</w:t>
            </w:r>
          </w:p>
        </w:tc>
        <w:tc>
          <w:tcPr>
            <w:tcW w:w="1755" w:type="dxa"/>
            <w:noWrap w:val="0"/>
            <w:vAlign w:val="center"/>
          </w:tcPr>
          <w:p>
            <w:pPr>
              <w:widowControl/>
              <w:spacing w:line="300" w:lineRule="exact"/>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auto"/>
                <w:kern w:val="0"/>
                <w:sz w:val="28"/>
                <w:szCs w:val="28"/>
                <w:lang w:val="en-US" w:eastAsia="zh-CN"/>
              </w:rPr>
            </w:pPr>
            <w:r>
              <w:rPr>
                <w:rFonts w:hint="eastAsia" w:ascii="Times New Roman" w:cs="Times New Roman"/>
                <w:color w:val="auto"/>
                <w:kern w:val="0"/>
                <w:sz w:val="28"/>
                <w:szCs w:val="28"/>
                <w:lang w:val="en-US" w:eastAsia="zh-CN"/>
              </w:rPr>
              <w:t>29</w:t>
            </w:r>
          </w:p>
        </w:tc>
        <w:tc>
          <w:tcPr>
            <w:tcW w:w="6915" w:type="dxa"/>
            <w:noWrap w:val="0"/>
            <w:vAlign w:val="center"/>
          </w:tcPr>
          <w:p>
            <w:pPr>
              <w:widowControl/>
              <w:snapToGrid w:val="0"/>
              <w:spacing w:line="400" w:lineRule="exact"/>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rPr>
              <w:t>《徽州区公共租赁住房实施管理办法》</w:t>
            </w:r>
          </w:p>
        </w:tc>
        <w:tc>
          <w:tcPr>
            <w:tcW w:w="2835" w:type="dxa"/>
            <w:noWrap w:val="0"/>
            <w:vAlign w:val="center"/>
          </w:tcPr>
          <w:p>
            <w:pPr>
              <w:widowControl/>
              <w:snapToGrid w:val="0"/>
              <w:spacing w:line="40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政办〔2016〕15号      区人民政府办公室</w:t>
            </w:r>
          </w:p>
        </w:tc>
        <w:tc>
          <w:tcPr>
            <w:tcW w:w="1755" w:type="dxa"/>
            <w:noWrap w:val="0"/>
            <w:vAlign w:val="center"/>
          </w:tcPr>
          <w:p>
            <w:pPr>
              <w:widowControl/>
              <w:spacing w:line="300" w:lineRule="exact"/>
              <w:jc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auto"/>
                <w:kern w:val="0"/>
                <w:sz w:val="28"/>
                <w:szCs w:val="28"/>
                <w:lang w:val="en-US" w:eastAsia="zh-CN"/>
              </w:rPr>
            </w:pPr>
            <w:r>
              <w:rPr>
                <w:rFonts w:hint="eastAsia" w:ascii="Times New Roman" w:cs="Times New Roman"/>
                <w:color w:val="auto"/>
                <w:kern w:val="0"/>
                <w:sz w:val="28"/>
                <w:szCs w:val="28"/>
                <w:lang w:val="en-US" w:eastAsia="zh-CN"/>
              </w:rPr>
              <w:t>30</w:t>
            </w:r>
          </w:p>
        </w:tc>
        <w:tc>
          <w:tcPr>
            <w:tcW w:w="6915" w:type="dxa"/>
            <w:noWrap w:val="0"/>
            <w:vAlign w:val="center"/>
          </w:tcPr>
          <w:p>
            <w:pPr>
              <w:widowControl/>
              <w:snapToGrid w:val="0"/>
              <w:spacing w:line="400" w:lineRule="exact"/>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《徽州区城区经济适用房上市交易管理暂行办法》</w:t>
            </w:r>
          </w:p>
        </w:tc>
        <w:tc>
          <w:tcPr>
            <w:tcW w:w="2835" w:type="dxa"/>
            <w:noWrap w:val="0"/>
            <w:vAlign w:val="center"/>
          </w:tcPr>
          <w:p>
            <w:pPr>
              <w:widowControl/>
              <w:snapToGrid w:val="0"/>
              <w:spacing w:line="40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政办〔2018〕14号      区人民政府办公室</w:t>
            </w:r>
          </w:p>
        </w:tc>
        <w:tc>
          <w:tcPr>
            <w:tcW w:w="1755" w:type="dxa"/>
            <w:noWrap w:val="0"/>
            <w:vAlign w:val="center"/>
          </w:tcPr>
          <w:p>
            <w:pPr>
              <w:widowControl/>
              <w:spacing w:line="300" w:lineRule="exact"/>
              <w:jc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auto"/>
                <w:kern w:val="0"/>
                <w:sz w:val="28"/>
                <w:szCs w:val="28"/>
                <w:lang w:val="en-US" w:eastAsia="zh-CN"/>
              </w:rPr>
            </w:pPr>
            <w:r>
              <w:rPr>
                <w:rFonts w:hint="eastAsia" w:ascii="Times New Roman" w:cs="Times New Roman"/>
                <w:color w:val="auto"/>
                <w:kern w:val="0"/>
                <w:sz w:val="28"/>
                <w:szCs w:val="28"/>
                <w:lang w:val="en-US" w:eastAsia="zh-CN"/>
              </w:rPr>
              <w:t>31</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rPr>
              <w:t>《关于印发徽州区进一步完善基层医疗卫生机构和村卫生室运行机制实施意见的通知》</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办秘〔2013〕89 号   区人民政府办公室</w:t>
            </w:r>
          </w:p>
        </w:tc>
        <w:tc>
          <w:tcPr>
            <w:tcW w:w="1755" w:type="dxa"/>
            <w:noWrap w:val="0"/>
            <w:vAlign w:val="center"/>
          </w:tcPr>
          <w:p>
            <w:pPr>
              <w:jc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32</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《关于促进3岁以下婴幼儿照护服务发展的实施意见》</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徽政办〔2020〕6号   区人民政府办公室</w:t>
            </w:r>
          </w:p>
        </w:tc>
        <w:tc>
          <w:tcPr>
            <w:tcW w:w="1755" w:type="dxa"/>
            <w:noWrap w:val="0"/>
            <w:vAlign w:val="top"/>
          </w:tcPr>
          <w:p>
            <w:pPr>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33</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《徽州文书档案保护办法实施细则》</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徽政办〔2019〕1号     区人民政府办公室</w:t>
            </w:r>
          </w:p>
        </w:tc>
        <w:tc>
          <w:tcPr>
            <w:tcW w:w="1755" w:type="dxa"/>
            <w:noWrap w:val="0"/>
            <w:vAlign w:val="center"/>
          </w:tcPr>
          <w:p>
            <w:pPr>
              <w:widowControl/>
              <w:spacing w:line="300" w:lineRule="exact"/>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34</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rPr>
              <w:t>《徽州区消火栓建设和维护管理实施意见》</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政办〔2014〕23号      区人民政府办公室</w:t>
            </w:r>
          </w:p>
        </w:tc>
        <w:tc>
          <w:tcPr>
            <w:tcW w:w="1755" w:type="dxa"/>
            <w:noWrap w:val="0"/>
            <w:vAlign w:val="center"/>
          </w:tcPr>
          <w:p>
            <w:pPr>
              <w:widowControl/>
              <w:spacing w:line="300" w:lineRule="exact"/>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35</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《黄山市徽州区人民政府关于划定罗田河等五条河流管理范围的通告》</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徽政〔2021〕28号</w:t>
            </w:r>
          </w:p>
          <w:p>
            <w:pPr>
              <w:widowControl/>
              <w:snapToGrid w:val="0"/>
              <w:spacing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区人民政府</w:t>
            </w:r>
          </w:p>
        </w:tc>
        <w:tc>
          <w:tcPr>
            <w:tcW w:w="1755" w:type="dxa"/>
            <w:noWrap w:val="0"/>
            <w:vAlign w:val="top"/>
          </w:tcPr>
          <w:p>
            <w:pPr>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36</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《黄山市徽州区人民政府关于发布森林禁火令的通告》</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徽政〔2022〕3号</w:t>
            </w:r>
          </w:p>
          <w:p>
            <w:pPr>
              <w:widowControl/>
              <w:snapToGrid w:val="0"/>
              <w:spacing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区人民政府</w:t>
            </w:r>
          </w:p>
        </w:tc>
        <w:tc>
          <w:tcPr>
            <w:tcW w:w="1755" w:type="dxa"/>
            <w:noWrap w:val="0"/>
            <w:vAlign w:val="center"/>
          </w:tcPr>
          <w:p>
            <w:pPr>
              <w:widowControl/>
              <w:spacing w:line="300" w:lineRule="exact"/>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37</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《徽州区工业企业低效利用土地处置实施意见》</w:t>
            </w:r>
          </w:p>
        </w:tc>
        <w:tc>
          <w:tcPr>
            <w:tcW w:w="2835" w:type="dxa"/>
            <w:noWrap w:val="0"/>
            <w:vAlign w:val="center"/>
          </w:tcPr>
          <w:p>
            <w:pPr>
              <w:widowControl/>
              <w:snapToGrid w:val="0"/>
              <w:spacing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徽政办〔2022〕4号</w:t>
            </w:r>
          </w:p>
          <w:p>
            <w:pPr>
              <w:widowControl/>
              <w:snapToGrid w:val="0"/>
              <w:spacing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区人民政府办公室</w:t>
            </w:r>
          </w:p>
        </w:tc>
        <w:tc>
          <w:tcPr>
            <w:tcW w:w="1755" w:type="dxa"/>
            <w:noWrap w:val="0"/>
            <w:vAlign w:val="center"/>
          </w:tcPr>
          <w:p>
            <w:pPr>
              <w:widowControl/>
              <w:spacing w:line="300" w:lineRule="exact"/>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38</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rPr>
              <w:t>《徽州区科创+工业经济高质量发展激励办法》</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徽政办〔2023〕4号</w:t>
            </w:r>
          </w:p>
          <w:p>
            <w:pPr>
              <w:widowControl/>
              <w:snapToGrid w:val="0"/>
              <w:spacing w:line="360" w:lineRule="exact"/>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rPr>
              <w:t>区人民政府办公室</w:t>
            </w:r>
          </w:p>
        </w:tc>
        <w:tc>
          <w:tcPr>
            <w:tcW w:w="1755" w:type="dxa"/>
            <w:noWrap w:val="0"/>
            <w:vAlign w:val="center"/>
          </w:tcPr>
          <w:p>
            <w:pPr>
              <w:widowControl/>
              <w:spacing w:line="300" w:lineRule="exact"/>
              <w:jc w:val="center"/>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eastAsia="zh-CN"/>
              </w:rPr>
              <w:t>保留</w:t>
            </w:r>
          </w:p>
        </w:tc>
      </w:tr>
    </w:tbl>
    <w:p>
      <w:pPr>
        <w:rPr>
          <w:rFonts w:hint="default" w:ascii="Times New Roman" w:hAnsi="Times New Roman" w:cs="Times New Roman"/>
        </w:rPr>
        <w:sectPr>
          <w:footerReference r:id="rId3" w:type="default"/>
          <w:pgSz w:w="16838" w:h="11906" w:orient="landscape"/>
          <w:pgMar w:top="1474" w:right="2098" w:bottom="1474" w:left="1701" w:header="851" w:footer="992" w:gutter="0"/>
          <w:pgNumType w:fmt="decimal"/>
          <w:cols w:space="720" w:num="1"/>
          <w:docGrid w:type="linesAndChars" w:linePitch="312" w:charSpace="0"/>
        </w:sectPr>
      </w:pPr>
    </w:p>
    <w:tbl>
      <w:tblPr>
        <w:tblStyle w:val="7"/>
        <w:tblW w:w="12615" w:type="dxa"/>
        <w:tblInd w:w="504" w:type="dxa"/>
        <w:tblLayout w:type="autofit"/>
        <w:tblCellMar>
          <w:top w:w="0" w:type="dxa"/>
          <w:left w:w="108" w:type="dxa"/>
          <w:bottom w:w="0" w:type="dxa"/>
          <w:right w:w="108" w:type="dxa"/>
        </w:tblCellMar>
      </w:tblPr>
      <w:tblGrid>
        <w:gridCol w:w="1125"/>
        <w:gridCol w:w="6915"/>
        <w:gridCol w:w="3001"/>
        <w:gridCol w:w="1574"/>
      </w:tblGrid>
      <w:tr>
        <w:tblPrEx>
          <w:tblCellMar>
            <w:top w:w="0" w:type="dxa"/>
            <w:left w:w="108" w:type="dxa"/>
            <w:bottom w:w="0" w:type="dxa"/>
            <w:right w:w="108" w:type="dxa"/>
          </w:tblCellMar>
        </w:tblPrEx>
        <w:trPr>
          <w:trHeight w:val="907" w:hRule="atLeast"/>
        </w:trPr>
        <w:tc>
          <w:tcPr>
            <w:tcW w:w="12615" w:type="dxa"/>
            <w:gridSpan w:val="4"/>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default" w:ascii="Times New Roman" w:hAnsi="Times New Roman" w:eastAsia="仿宋_GB2312" w:cs="Times New Roman"/>
                <w:b/>
                <w:bCs/>
                <w:color w:val="000000"/>
                <w:kern w:val="0"/>
                <w:sz w:val="28"/>
                <w:szCs w:val="28"/>
              </w:rPr>
            </w:pPr>
            <w:r>
              <w:rPr>
                <w:rFonts w:hint="default" w:ascii="Times New Roman" w:hAnsi="Times New Roman" w:eastAsia="方正小标宋简体" w:cs="Times New Roman"/>
                <w:bCs/>
                <w:color w:val="000000"/>
                <w:kern w:val="0"/>
                <w:sz w:val="44"/>
                <w:szCs w:val="44"/>
              </w:rPr>
              <w:t>徽州区人民政府行政规范性文件清理结果表（修订）</w:t>
            </w:r>
          </w:p>
        </w:tc>
      </w:tr>
      <w:tr>
        <w:tblPrEx>
          <w:tblCellMar>
            <w:top w:w="0" w:type="dxa"/>
            <w:left w:w="108" w:type="dxa"/>
            <w:bottom w:w="0" w:type="dxa"/>
            <w:right w:w="108" w:type="dxa"/>
          </w:tblCellMar>
        </w:tblPrEx>
        <w:trPr>
          <w:trHeight w:val="907" w:hRule="atLeast"/>
        </w:trPr>
        <w:tc>
          <w:tcPr>
            <w:tcW w:w="112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序号</w:t>
            </w:r>
          </w:p>
        </w:tc>
        <w:tc>
          <w:tcPr>
            <w:tcW w:w="6915" w:type="dxa"/>
            <w:tcBorders>
              <w:top w:val="nil"/>
              <w:left w:val="nil"/>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名称</w:t>
            </w:r>
          </w:p>
        </w:tc>
        <w:tc>
          <w:tcPr>
            <w:tcW w:w="3001" w:type="dxa"/>
            <w:tcBorders>
              <w:top w:val="nil"/>
              <w:left w:val="nil"/>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文号及制定机关</w:t>
            </w:r>
          </w:p>
        </w:tc>
        <w:tc>
          <w:tcPr>
            <w:tcW w:w="1574" w:type="dxa"/>
            <w:tcBorders>
              <w:top w:val="nil"/>
              <w:left w:val="nil"/>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清理结果</w:t>
            </w:r>
          </w:p>
        </w:tc>
      </w:tr>
      <w:tr>
        <w:tblPrEx>
          <w:tblCellMar>
            <w:top w:w="0" w:type="dxa"/>
            <w:left w:w="108" w:type="dxa"/>
            <w:bottom w:w="0" w:type="dxa"/>
            <w:right w:w="108" w:type="dxa"/>
          </w:tblCellMar>
        </w:tblPrEx>
        <w:trPr>
          <w:trHeight w:val="907" w:hRule="atLeast"/>
        </w:trPr>
        <w:tc>
          <w:tcPr>
            <w:tcW w:w="112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1</w:t>
            </w:r>
          </w:p>
        </w:tc>
        <w:tc>
          <w:tcPr>
            <w:tcW w:w="6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《黄山市徽州区惠民殡葬实施办法》</w:t>
            </w:r>
          </w:p>
        </w:tc>
        <w:tc>
          <w:tcPr>
            <w:tcW w:w="30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政办〔2013〕17号     区人民政府办公室</w:t>
            </w:r>
          </w:p>
        </w:tc>
        <w:tc>
          <w:tcPr>
            <w:tcW w:w="15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修订</w:t>
            </w:r>
          </w:p>
        </w:tc>
      </w:tr>
      <w:tr>
        <w:tblPrEx>
          <w:tblCellMar>
            <w:top w:w="0" w:type="dxa"/>
            <w:left w:w="108" w:type="dxa"/>
            <w:bottom w:w="0" w:type="dxa"/>
            <w:right w:w="108" w:type="dxa"/>
          </w:tblCellMar>
        </w:tblPrEx>
        <w:trPr>
          <w:trHeight w:val="907" w:hRule="atLeast"/>
        </w:trPr>
        <w:tc>
          <w:tcPr>
            <w:tcW w:w="112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2</w:t>
            </w:r>
          </w:p>
        </w:tc>
        <w:tc>
          <w:tcPr>
            <w:tcW w:w="6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《关于印发黄山市徽州区城市规划区被征地农民基本养老保险暂行办法的通知》</w:t>
            </w:r>
          </w:p>
        </w:tc>
        <w:tc>
          <w:tcPr>
            <w:tcW w:w="30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徽政〔2007〕16号    区人民政府</w:t>
            </w:r>
          </w:p>
        </w:tc>
        <w:tc>
          <w:tcPr>
            <w:tcW w:w="15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修订</w:t>
            </w:r>
          </w:p>
        </w:tc>
      </w:tr>
      <w:tr>
        <w:tblPrEx>
          <w:tblCellMar>
            <w:top w:w="0" w:type="dxa"/>
            <w:left w:w="108" w:type="dxa"/>
            <w:bottom w:w="0" w:type="dxa"/>
            <w:right w:w="108" w:type="dxa"/>
          </w:tblCellMar>
        </w:tblPrEx>
        <w:trPr>
          <w:trHeight w:val="907" w:hRule="atLeast"/>
        </w:trPr>
        <w:tc>
          <w:tcPr>
            <w:tcW w:w="112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val="en-US" w:eastAsia="zh-CN"/>
              </w:rPr>
              <w:t>3</w:t>
            </w:r>
          </w:p>
        </w:tc>
        <w:tc>
          <w:tcPr>
            <w:tcW w:w="6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《黄山市徽州区人民政府办公室关于加强和改进行政应诉工作的实施意见》</w:t>
            </w:r>
          </w:p>
        </w:tc>
        <w:tc>
          <w:tcPr>
            <w:tcW w:w="30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政办〔2017〕6号     区人民政府办公室</w:t>
            </w:r>
          </w:p>
        </w:tc>
        <w:tc>
          <w:tcPr>
            <w:tcW w:w="15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修订</w:t>
            </w:r>
          </w:p>
        </w:tc>
      </w:tr>
      <w:tr>
        <w:tblPrEx>
          <w:tblCellMar>
            <w:top w:w="0" w:type="dxa"/>
            <w:left w:w="108" w:type="dxa"/>
            <w:bottom w:w="0" w:type="dxa"/>
            <w:right w:w="108" w:type="dxa"/>
          </w:tblCellMar>
        </w:tblPrEx>
        <w:trPr>
          <w:trHeight w:val="907" w:hRule="atLeast"/>
        </w:trPr>
        <w:tc>
          <w:tcPr>
            <w:tcW w:w="112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val="en-US" w:eastAsia="zh-CN"/>
              </w:rPr>
              <w:t>4</w:t>
            </w:r>
          </w:p>
        </w:tc>
        <w:tc>
          <w:tcPr>
            <w:tcW w:w="6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《徽州区促进现代农业高质量发展激励办法》</w:t>
            </w:r>
          </w:p>
        </w:tc>
        <w:tc>
          <w:tcPr>
            <w:tcW w:w="30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徽政办〔2021〕6号   区人民政府办公室</w:t>
            </w:r>
          </w:p>
        </w:tc>
        <w:tc>
          <w:tcPr>
            <w:tcW w:w="15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修订</w:t>
            </w:r>
          </w:p>
        </w:tc>
      </w:tr>
      <w:tr>
        <w:tblPrEx>
          <w:tblCellMar>
            <w:top w:w="0" w:type="dxa"/>
            <w:left w:w="108" w:type="dxa"/>
            <w:bottom w:w="0" w:type="dxa"/>
            <w:right w:w="108" w:type="dxa"/>
          </w:tblCellMar>
        </w:tblPrEx>
        <w:trPr>
          <w:trHeight w:val="907" w:hRule="atLeast"/>
        </w:trPr>
        <w:tc>
          <w:tcPr>
            <w:tcW w:w="112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val="en-US" w:eastAsia="zh-CN"/>
              </w:rPr>
              <w:t>5</w:t>
            </w:r>
          </w:p>
        </w:tc>
        <w:tc>
          <w:tcPr>
            <w:tcW w:w="6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《黄山市徽州区国有土地收购储备管理暂行办法》</w:t>
            </w:r>
          </w:p>
        </w:tc>
        <w:tc>
          <w:tcPr>
            <w:tcW w:w="30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徽政〔2002〕20号    区人民政府</w:t>
            </w:r>
          </w:p>
        </w:tc>
        <w:tc>
          <w:tcPr>
            <w:tcW w:w="15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修订</w:t>
            </w:r>
          </w:p>
        </w:tc>
      </w:tr>
      <w:tr>
        <w:tblPrEx>
          <w:tblCellMar>
            <w:top w:w="0" w:type="dxa"/>
            <w:left w:w="108" w:type="dxa"/>
            <w:bottom w:w="0" w:type="dxa"/>
            <w:right w:w="108" w:type="dxa"/>
          </w:tblCellMar>
        </w:tblPrEx>
        <w:trPr>
          <w:trHeight w:val="907" w:hRule="atLeast"/>
        </w:trPr>
        <w:tc>
          <w:tcPr>
            <w:tcW w:w="112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val="en-US" w:eastAsia="zh-CN"/>
              </w:rPr>
              <w:t>6</w:t>
            </w:r>
          </w:p>
        </w:tc>
        <w:tc>
          <w:tcPr>
            <w:tcW w:w="6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《徽州区中心城区个人住宅建设管理暂行办法》</w:t>
            </w:r>
          </w:p>
        </w:tc>
        <w:tc>
          <w:tcPr>
            <w:tcW w:w="30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政办〔2014〕21号    区人民政府办公室</w:t>
            </w:r>
          </w:p>
        </w:tc>
        <w:tc>
          <w:tcPr>
            <w:tcW w:w="15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修订</w:t>
            </w:r>
          </w:p>
        </w:tc>
      </w:tr>
      <w:tr>
        <w:tblPrEx>
          <w:tblCellMar>
            <w:top w:w="0" w:type="dxa"/>
            <w:left w:w="108" w:type="dxa"/>
            <w:bottom w:w="0" w:type="dxa"/>
            <w:right w:w="108" w:type="dxa"/>
          </w:tblCellMar>
        </w:tblPrEx>
        <w:trPr>
          <w:trHeight w:val="907" w:hRule="atLeast"/>
        </w:trPr>
        <w:tc>
          <w:tcPr>
            <w:tcW w:w="112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val="en-US" w:eastAsia="zh-CN"/>
              </w:rPr>
              <w:t>7</w:t>
            </w:r>
          </w:p>
        </w:tc>
        <w:tc>
          <w:tcPr>
            <w:tcW w:w="6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《徽州区区属国有企业重大事项监督管理暂行办法》</w:t>
            </w:r>
          </w:p>
        </w:tc>
        <w:tc>
          <w:tcPr>
            <w:tcW w:w="30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徽政办秘〔2019〕41号 区人民政府办公室</w:t>
            </w:r>
          </w:p>
        </w:tc>
        <w:tc>
          <w:tcPr>
            <w:tcW w:w="15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修订</w:t>
            </w:r>
          </w:p>
        </w:tc>
      </w:tr>
      <w:tr>
        <w:tblPrEx>
          <w:tblCellMar>
            <w:top w:w="0" w:type="dxa"/>
            <w:left w:w="108" w:type="dxa"/>
            <w:bottom w:w="0" w:type="dxa"/>
            <w:right w:w="108" w:type="dxa"/>
          </w:tblCellMar>
        </w:tblPrEx>
        <w:trPr>
          <w:trHeight w:val="907" w:hRule="atLeast"/>
        </w:trPr>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val="en-US" w:eastAsia="zh-CN"/>
              </w:rPr>
              <w:t>8</w:t>
            </w:r>
          </w:p>
        </w:tc>
        <w:tc>
          <w:tcPr>
            <w:tcW w:w="69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《徽州区加快企业上市挂牌激励办法》</w:t>
            </w:r>
          </w:p>
        </w:tc>
        <w:tc>
          <w:tcPr>
            <w:tcW w:w="30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徽政办〔2021〕7号   区人民政府办公室</w:t>
            </w:r>
          </w:p>
        </w:tc>
        <w:tc>
          <w:tcPr>
            <w:tcW w:w="15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修订</w:t>
            </w:r>
          </w:p>
        </w:tc>
      </w:tr>
      <w:tr>
        <w:tblPrEx>
          <w:tblCellMar>
            <w:top w:w="0" w:type="dxa"/>
            <w:left w:w="108" w:type="dxa"/>
            <w:bottom w:w="0" w:type="dxa"/>
            <w:right w:w="108" w:type="dxa"/>
          </w:tblCellMar>
        </w:tblPrEx>
        <w:trPr>
          <w:trHeight w:val="907" w:hRule="atLeast"/>
        </w:trPr>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9</w:t>
            </w:r>
          </w:p>
        </w:tc>
        <w:tc>
          <w:tcPr>
            <w:tcW w:w="69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《徽州区促进服务业高质量发展激励办法》</w:t>
            </w:r>
          </w:p>
        </w:tc>
        <w:tc>
          <w:tcPr>
            <w:tcW w:w="30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徽政办〔2021〕10号  区人民政府办公室</w:t>
            </w:r>
          </w:p>
        </w:tc>
        <w:tc>
          <w:tcPr>
            <w:tcW w:w="15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修订</w:t>
            </w:r>
          </w:p>
        </w:tc>
      </w:tr>
      <w:tr>
        <w:tblPrEx>
          <w:tblCellMar>
            <w:top w:w="0" w:type="dxa"/>
            <w:left w:w="108" w:type="dxa"/>
            <w:bottom w:w="0" w:type="dxa"/>
            <w:right w:w="108" w:type="dxa"/>
          </w:tblCellMar>
        </w:tblPrEx>
        <w:trPr>
          <w:trHeight w:val="907" w:hRule="atLeast"/>
        </w:trPr>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10</w:t>
            </w:r>
          </w:p>
        </w:tc>
        <w:tc>
          <w:tcPr>
            <w:tcW w:w="69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《关于徽州区规范民宿发展的实施办法》</w:t>
            </w:r>
          </w:p>
        </w:tc>
        <w:tc>
          <w:tcPr>
            <w:tcW w:w="30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徽政办〔2019〕9号   区人民政府办公室</w:t>
            </w:r>
          </w:p>
        </w:tc>
        <w:tc>
          <w:tcPr>
            <w:tcW w:w="15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修订</w:t>
            </w:r>
          </w:p>
        </w:tc>
      </w:tr>
      <w:tr>
        <w:tblPrEx>
          <w:tblCellMar>
            <w:top w:w="0" w:type="dxa"/>
            <w:left w:w="108" w:type="dxa"/>
            <w:bottom w:w="0" w:type="dxa"/>
            <w:right w:w="108" w:type="dxa"/>
          </w:tblCellMar>
        </w:tblPrEx>
        <w:trPr>
          <w:trHeight w:val="907" w:hRule="atLeast"/>
        </w:trPr>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11</w:t>
            </w:r>
          </w:p>
        </w:tc>
        <w:tc>
          <w:tcPr>
            <w:tcW w:w="69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《徽州区促进商贸流通高质量发展激励办法》</w:t>
            </w:r>
          </w:p>
        </w:tc>
        <w:tc>
          <w:tcPr>
            <w:tcW w:w="30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徽政办〔2021〕8号   区人民政府办公室</w:t>
            </w:r>
          </w:p>
        </w:tc>
        <w:tc>
          <w:tcPr>
            <w:tcW w:w="15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修订</w:t>
            </w:r>
          </w:p>
        </w:tc>
      </w:tr>
    </w:tbl>
    <w:p>
      <w:pPr>
        <w:rPr>
          <w:rFonts w:hint="default" w:ascii="Times New Roman" w:hAnsi="Times New Roman" w:cs="Times New Roman"/>
        </w:rPr>
        <w:sectPr>
          <w:pgSz w:w="16838" w:h="11906" w:orient="landscape"/>
          <w:pgMar w:top="1474" w:right="2098" w:bottom="1474" w:left="1701" w:header="851" w:footer="992" w:gutter="0"/>
          <w:pgNumType w:fmt="decimal"/>
          <w:cols w:space="720" w:num="1"/>
          <w:docGrid w:type="linesAndChars" w:linePitch="312" w:charSpace="0"/>
        </w:sectPr>
      </w:pPr>
    </w:p>
    <w:tbl>
      <w:tblPr>
        <w:tblStyle w:val="7"/>
        <w:tblW w:w="12615" w:type="dxa"/>
        <w:tblInd w:w="522" w:type="dxa"/>
        <w:tblLayout w:type="autofit"/>
        <w:tblCellMar>
          <w:top w:w="0" w:type="dxa"/>
          <w:left w:w="108" w:type="dxa"/>
          <w:bottom w:w="0" w:type="dxa"/>
          <w:right w:w="108" w:type="dxa"/>
        </w:tblCellMar>
      </w:tblPr>
      <w:tblGrid>
        <w:gridCol w:w="1110"/>
        <w:gridCol w:w="6900"/>
        <w:gridCol w:w="2850"/>
        <w:gridCol w:w="1755"/>
      </w:tblGrid>
      <w:tr>
        <w:tblPrEx>
          <w:tblCellMar>
            <w:top w:w="0" w:type="dxa"/>
            <w:left w:w="108" w:type="dxa"/>
            <w:bottom w:w="0" w:type="dxa"/>
            <w:right w:w="108" w:type="dxa"/>
          </w:tblCellMar>
        </w:tblPrEx>
        <w:trPr>
          <w:trHeight w:val="907" w:hRule="atLeast"/>
        </w:trPr>
        <w:tc>
          <w:tcPr>
            <w:tcW w:w="12615" w:type="dxa"/>
            <w:gridSpan w:val="4"/>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000000"/>
                <w:kern w:val="0"/>
                <w:sz w:val="28"/>
                <w:szCs w:val="28"/>
              </w:rPr>
            </w:pPr>
            <w:r>
              <w:rPr>
                <w:rFonts w:hint="default" w:ascii="Times New Roman" w:hAnsi="Times New Roman" w:eastAsia="方正小标宋简体" w:cs="Times New Roman"/>
                <w:bCs/>
                <w:color w:val="000000"/>
                <w:kern w:val="0"/>
                <w:sz w:val="44"/>
                <w:szCs w:val="44"/>
              </w:rPr>
              <w:t>徽州区人民政府行政规范性文件清理结果表（废止）</w:t>
            </w:r>
          </w:p>
        </w:tc>
      </w:tr>
      <w:tr>
        <w:tblPrEx>
          <w:tblCellMar>
            <w:top w:w="0" w:type="dxa"/>
            <w:left w:w="108" w:type="dxa"/>
            <w:bottom w:w="0" w:type="dxa"/>
            <w:right w:w="108" w:type="dxa"/>
          </w:tblCellMar>
        </w:tblPrEx>
        <w:trPr>
          <w:trHeight w:val="907" w:hRule="atLeast"/>
        </w:trPr>
        <w:tc>
          <w:tcPr>
            <w:tcW w:w="111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序号</w:t>
            </w:r>
          </w:p>
        </w:tc>
        <w:tc>
          <w:tcPr>
            <w:tcW w:w="6900" w:type="dxa"/>
            <w:tcBorders>
              <w:top w:val="nil"/>
              <w:left w:val="nil"/>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名称</w:t>
            </w:r>
          </w:p>
        </w:tc>
        <w:tc>
          <w:tcPr>
            <w:tcW w:w="2850" w:type="dxa"/>
            <w:tcBorders>
              <w:top w:val="nil"/>
              <w:left w:val="nil"/>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文号及制定机关</w:t>
            </w:r>
          </w:p>
        </w:tc>
        <w:tc>
          <w:tcPr>
            <w:tcW w:w="1755" w:type="dxa"/>
            <w:tcBorders>
              <w:top w:val="nil"/>
              <w:left w:val="nil"/>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清理结果</w:t>
            </w:r>
          </w:p>
        </w:tc>
      </w:tr>
      <w:tr>
        <w:tblPrEx>
          <w:tblCellMar>
            <w:top w:w="0" w:type="dxa"/>
            <w:left w:w="108" w:type="dxa"/>
            <w:bottom w:w="0" w:type="dxa"/>
            <w:right w:w="108" w:type="dxa"/>
          </w:tblCellMar>
        </w:tblPrEx>
        <w:trPr>
          <w:trHeight w:val="907" w:hRule="atLeast"/>
        </w:trPr>
        <w:tc>
          <w:tcPr>
            <w:tcW w:w="111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w:t>
            </w:r>
          </w:p>
        </w:tc>
        <w:tc>
          <w:tcPr>
            <w:tcW w:w="6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《徽州区重大活动档案管理实施细则》</w:t>
            </w:r>
          </w:p>
        </w:tc>
        <w:tc>
          <w:tcPr>
            <w:tcW w:w="2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政秘〔2010〕96号      区人民政府办公室</w:t>
            </w:r>
          </w:p>
        </w:tc>
        <w:tc>
          <w:tcPr>
            <w:tcW w:w="17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废止</w:t>
            </w:r>
          </w:p>
        </w:tc>
      </w:tr>
      <w:tr>
        <w:tblPrEx>
          <w:tblCellMar>
            <w:top w:w="0" w:type="dxa"/>
            <w:left w:w="108" w:type="dxa"/>
            <w:bottom w:w="0" w:type="dxa"/>
            <w:right w:w="108" w:type="dxa"/>
          </w:tblCellMar>
        </w:tblPrEx>
        <w:trPr>
          <w:trHeight w:val="907" w:hRule="atLeast"/>
        </w:trPr>
        <w:tc>
          <w:tcPr>
            <w:tcW w:w="111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2</w:t>
            </w:r>
          </w:p>
        </w:tc>
        <w:tc>
          <w:tcPr>
            <w:tcW w:w="6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《黄山市徽州区扑救森林火灾实施办法》</w:t>
            </w:r>
          </w:p>
        </w:tc>
        <w:tc>
          <w:tcPr>
            <w:tcW w:w="2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徽办发〔2011〕121号区人民政府办公室</w:t>
            </w:r>
          </w:p>
        </w:tc>
        <w:tc>
          <w:tcPr>
            <w:tcW w:w="17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废止</w:t>
            </w:r>
          </w:p>
        </w:tc>
      </w:tr>
      <w:tr>
        <w:tblPrEx>
          <w:tblCellMar>
            <w:top w:w="0" w:type="dxa"/>
            <w:left w:w="108" w:type="dxa"/>
            <w:bottom w:w="0" w:type="dxa"/>
            <w:right w:w="108" w:type="dxa"/>
          </w:tblCellMar>
        </w:tblPrEx>
        <w:trPr>
          <w:trHeight w:val="907" w:hRule="atLeast"/>
        </w:trPr>
        <w:tc>
          <w:tcPr>
            <w:tcW w:w="111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3</w:t>
            </w:r>
          </w:p>
        </w:tc>
        <w:tc>
          <w:tcPr>
            <w:tcW w:w="6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kern w:val="0"/>
                <w:sz w:val="28"/>
                <w:szCs w:val="28"/>
                <w:highlight w:val="none"/>
                <w:lang w:val="en-US" w:eastAsia="zh-CN" w:bidi="ar-SA"/>
              </w:rPr>
            </w:pPr>
            <w:r>
              <w:rPr>
                <w:rFonts w:hint="default" w:ascii="Times New Roman" w:hAnsi="Times New Roman" w:eastAsia="仿宋_GB2312" w:cs="Times New Roman"/>
                <w:color w:val="000000"/>
                <w:kern w:val="0"/>
                <w:sz w:val="28"/>
                <w:szCs w:val="28"/>
              </w:rPr>
              <w:t>《黄山市徽州区人民政府重大事项合法性审查程序规定》</w:t>
            </w:r>
          </w:p>
        </w:tc>
        <w:tc>
          <w:tcPr>
            <w:tcW w:w="2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徽政〔2016〕38号    区人民政府</w:t>
            </w:r>
          </w:p>
        </w:tc>
        <w:tc>
          <w:tcPr>
            <w:tcW w:w="17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废止</w:t>
            </w:r>
          </w:p>
        </w:tc>
      </w:tr>
      <w:tr>
        <w:tblPrEx>
          <w:tblCellMar>
            <w:top w:w="0" w:type="dxa"/>
            <w:left w:w="108" w:type="dxa"/>
            <w:bottom w:w="0" w:type="dxa"/>
            <w:right w:w="108" w:type="dxa"/>
          </w:tblCellMar>
        </w:tblPrEx>
        <w:trPr>
          <w:trHeight w:val="907" w:hRule="atLeast"/>
        </w:trPr>
        <w:tc>
          <w:tcPr>
            <w:tcW w:w="111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4</w:t>
            </w:r>
          </w:p>
        </w:tc>
        <w:tc>
          <w:tcPr>
            <w:tcW w:w="6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《黄山市徽州区残疾人基本生活补贴管理暂行办法》</w:t>
            </w:r>
          </w:p>
        </w:tc>
        <w:tc>
          <w:tcPr>
            <w:tcW w:w="2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政办〔2012〕40号    区人民政府办公室</w:t>
            </w:r>
          </w:p>
        </w:tc>
        <w:tc>
          <w:tcPr>
            <w:tcW w:w="17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废止</w:t>
            </w:r>
          </w:p>
        </w:tc>
      </w:tr>
      <w:tr>
        <w:tblPrEx>
          <w:tblCellMar>
            <w:top w:w="0" w:type="dxa"/>
            <w:left w:w="108" w:type="dxa"/>
            <w:bottom w:w="0" w:type="dxa"/>
            <w:right w:w="108" w:type="dxa"/>
          </w:tblCellMar>
        </w:tblPrEx>
        <w:trPr>
          <w:trHeight w:val="907" w:hRule="atLeast"/>
        </w:trPr>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5</w:t>
            </w:r>
          </w:p>
        </w:tc>
        <w:tc>
          <w:tcPr>
            <w:tcW w:w="6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《黄山市徽州区城乡居民临时救助实施办法》</w:t>
            </w:r>
          </w:p>
        </w:tc>
        <w:tc>
          <w:tcPr>
            <w:tcW w:w="2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徽政〔2017〕18号    区人民政府</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废止</w:t>
            </w:r>
          </w:p>
        </w:tc>
      </w:tr>
      <w:tr>
        <w:tblPrEx>
          <w:tblCellMar>
            <w:top w:w="0" w:type="dxa"/>
            <w:left w:w="108" w:type="dxa"/>
            <w:bottom w:w="0" w:type="dxa"/>
            <w:right w:w="108" w:type="dxa"/>
          </w:tblCellMar>
        </w:tblPrEx>
        <w:trPr>
          <w:trHeight w:val="907" w:hRule="atLeast"/>
        </w:trPr>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6</w:t>
            </w:r>
          </w:p>
        </w:tc>
        <w:tc>
          <w:tcPr>
            <w:tcW w:w="6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《黄山市徽州区人民政府办公室关于公布徽州区城区及西溪南镇、潜口镇、呈坎镇土地定级与基准地价的通知》</w:t>
            </w:r>
          </w:p>
        </w:tc>
        <w:tc>
          <w:tcPr>
            <w:tcW w:w="2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政办〔2018〕17号    区人民政府办公室</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eastAsia="zh-CN"/>
              </w:rPr>
              <w:t>废止</w:t>
            </w:r>
          </w:p>
        </w:tc>
      </w:tr>
      <w:tr>
        <w:tblPrEx>
          <w:tblCellMar>
            <w:top w:w="0" w:type="dxa"/>
            <w:left w:w="108" w:type="dxa"/>
            <w:bottom w:w="0" w:type="dxa"/>
            <w:right w:w="108" w:type="dxa"/>
          </w:tblCellMar>
        </w:tblPrEx>
        <w:trPr>
          <w:trHeight w:val="907" w:hRule="atLeast"/>
        </w:trPr>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7</w:t>
            </w:r>
          </w:p>
        </w:tc>
        <w:tc>
          <w:tcPr>
            <w:tcW w:w="6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《黄山市徽州区人民政府关于开展2020年禁渔工作的通告》</w:t>
            </w:r>
          </w:p>
        </w:tc>
        <w:tc>
          <w:tcPr>
            <w:tcW w:w="2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徽政〔2020〕5号     区人民政府</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eastAsia="zh-CN"/>
              </w:rPr>
              <w:t>废止</w:t>
            </w:r>
          </w:p>
        </w:tc>
      </w:tr>
      <w:tr>
        <w:tblPrEx>
          <w:tblCellMar>
            <w:top w:w="0" w:type="dxa"/>
            <w:left w:w="108" w:type="dxa"/>
            <w:bottom w:w="0" w:type="dxa"/>
            <w:right w:w="108" w:type="dxa"/>
          </w:tblCellMar>
        </w:tblPrEx>
        <w:trPr>
          <w:trHeight w:val="907" w:hRule="atLeast"/>
        </w:trPr>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8</w:t>
            </w:r>
          </w:p>
        </w:tc>
        <w:tc>
          <w:tcPr>
            <w:tcW w:w="6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《黄山市徽州区人民政府关于开展2022年禁渔工作的通告》</w:t>
            </w:r>
          </w:p>
        </w:tc>
        <w:tc>
          <w:tcPr>
            <w:tcW w:w="2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徽政〔2022〕4号</w:t>
            </w:r>
          </w:p>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区人民政府</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废止</w:t>
            </w:r>
          </w:p>
        </w:tc>
      </w:tr>
      <w:tr>
        <w:tblPrEx>
          <w:tblCellMar>
            <w:top w:w="0" w:type="dxa"/>
            <w:left w:w="108" w:type="dxa"/>
            <w:bottom w:w="0" w:type="dxa"/>
            <w:right w:w="108" w:type="dxa"/>
          </w:tblCellMar>
        </w:tblPrEx>
        <w:trPr>
          <w:trHeight w:val="907" w:hRule="atLeast"/>
        </w:trPr>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9</w:t>
            </w:r>
          </w:p>
        </w:tc>
        <w:tc>
          <w:tcPr>
            <w:tcW w:w="6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《徽州区区级储备粮管理办法》</w:t>
            </w:r>
          </w:p>
        </w:tc>
        <w:tc>
          <w:tcPr>
            <w:tcW w:w="2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政办〔2015〕3号</w:t>
            </w:r>
          </w:p>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区人民政府办公室</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废止</w:t>
            </w:r>
          </w:p>
        </w:tc>
      </w:tr>
      <w:tr>
        <w:tblPrEx>
          <w:tblCellMar>
            <w:top w:w="0" w:type="dxa"/>
            <w:left w:w="108" w:type="dxa"/>
            <w:bottom w:w="0" w:type="dxa"/>
            <w:right w:w="108" w:type="dxa"/>
          </w:tblCellMar>
        </w:tblPrEx>
        <w:trPr>
          <w:trHeight w:val="907" w:hRule="atLeast"/>
        </w:trPr>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10</w:t>
            </w:r>
          </w:p>
        </w:tc>
        <w:tc>
          <w:tcPr>
            <w:tcW w:w="6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《徽州区工业企业低效利用土地处置实施意见》</w:t>
            </w:r>
          </w:p>
        </w:tc>
        <w:tc>
          <w:tcPr>
            <w:tcW w:w="2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rPr>
              <w:t>徽政办〔2021〕12号  区人民政府办公室</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废止</w:t>
            </w:r>
          </w:p>
        </w:tc>
      </w:tr>
      <w:tr>
        <w:tblPrEx>
          <w:tblCellMar>
            <w:top w:w="0" w:type="dxa"/>
            <w:left w:w="108" w:type="dxa"/>
            <w:bottom w:w="0" w:type="dxa"/>
            <w:right w:w="108" w:type="dxa"/>
          </w:tblCellMar>
        </w:tblPrEx>
        <w:trPr>
          <w:trHeight w:val="907" w:hRule="atLeast"/>
        </w:trPr>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11</w:t>
            </w:r>
          </w:p>
        </w:tc>
        <w:tc>
          <w:tcPr>
            <w:tcW w:w="6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《徽州区质量提升激励办法》</w:t>
            </w:r>
          </w:p>
        </w:tc>
        <w:tc>
          <w:tcPr>
            <w:tcW w:w="2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徽政办〔2021〕5号   区人民政府办公室</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废止</w:t>
            </w:r>
          </w:p>
        </w:tc>
      </w:tr>
      <w:tr>
        <w:tblPrEx>
          <w:tblCellMar>
            <w:top w:w="0" w:type="dxa"/>
            <w:left w:w="108" w:type="dxa"/>
            <w:bottom w:w="0" w:type="dxa"/>
            <w:right w:w="108" w:type="dxa"/>
          </w:tblCellMar>
        </w:tblPrEx>
        <w:trPr>
          <w:trHeight w:val="907" w:hRule="atLeast"/>
        </w:trPr>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12</w:t>
            </w:r>
          </w:p>
        </w:tc>
        <w:tc>
          <w:tcPr>
            <w:tcW w:w="6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《徽州区企业用工服务与管理暂行办法》</w:t>
            </w:r>
          </w:p>
        </w:tc>
        <w:tc>
          <w:tcPr>
            <w:tcW w:w="2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徽政〔2007〕15号     区人民政府</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rPr>
              <w:t>废止</w:t>
            </w:r>
          </w:p>
        </w:tc>
      </w:tr>
      <w:tr>
        <w:tblPrEx>
          <w:tblCellMar>
            <w:top w:w="0" w:type="dxa"/>
            <w:left w:w="108" w:type="dxa"/>
            <w:bottom w:w="0" w:type="dxa"/>
            <w:right w:w="108" w:type="dxa"/>
          </w:tblCellMar>
        </w:tblPrEx>
        <w:trPr>
          <w:trHeight w:val="907" w:hRule="atLeast"/>
        </w:trPr>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13</w:t>
            </w:r>
          </w:p>
        </w:tc>
        <w:tc>
          <w:tcPr>
            <w:tcW w:w="6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《黄山市徽州区完善农村义务教育管理体制的规定》</w:t>
            </w:r>
          </w:p>
        </w:tc>
        <w:tc>
          <w:tcPr>
            <w:tcW w:w="2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徽政〔2004〕9号      区人民政府</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rPr>
              <w:t>废止</w:t>
            </w:r>
          </w:p>
        </w:tc>
      </w:tr>
      <w:tr>
        <w:tblPrEx>
          <w:tblCellMar>
            <w:top w:w="0" w:type="dxa"/>
            <w:left w:w="108" w:type="dxa"/>
            <w:bottom w:w="0" w:type="dxa"/>
            <w:right w:w="108" w:type="dxa"/>
          </w:tblCellMar>
        </w:tblPrEx>
        <w:trPr>
          <w:trHeight w:val="907" w:hRule="atLeast"/>
        </w:trPr>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14</w:t>
            </w:r>
          </w:p>
        </w:tc>
        <w:tc>
          <w:tcPr>
            <w:tcW w:w="6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《徽州区政府投资建设项目审计监督办法（修订版）》</w:t>
            </w:r>
          </w:p>
        </w:tc>
        <w:tc>
          <w:tcPr>
            <w:tcW w:w="2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徽政办秘〔2019〕4号区人民政府办公室</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rPr>
              <w:t>废止</w:t>
            </w:r>
          </w:p>
        </w:tc>
      </w:tr>
      <w:tr>
        <w:tblPrEx>
          <w:tblCellMar>
            <w:top w:w="0" w:type="dxa"/>
            <w:left w:w="108" w:type="dxa"/>
            <w:bottom w:w="0" w:type="dxa"/>
            <w:right w:w="108" w:type="dxa"/>
          </w:tblCellMar>
        </w:tblPrEx>
        <w:trPr>
          <w:trHeight w:val="907" w:hRule="atLeast"/>
        </w:trPr>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15</w:t>
            </w:r>
          </w:p>
        </w:tc>
        <w:tc>
          <w:tcPr>
            <w:tcW w:w="6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《黄山市徽州区农副产品平价商店建设工作实施办法》</w:t>
            </w:r>
          </w:p>
        </w:tc>
        <w:tc>
          <w:tcPr>
            <w:tcW w:w="2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政办〔2018〕11号    区人民政府办公室</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rPr>
              <w:t>废止</w:t>
            </w:r>
          </w:p>
        </w:tc>
      </w:tr>
      <w:tr>
        <w:tblPrEx>
          <w:tblCellMar>
            <w:top w:w="0" w:type="dxa"/>
            <w:left w:w="108" w:type="dxa"/>
            <w:bottom w:w="0" w:type="dxa"/>
            <w:right w:w="108" w:type="dxa"/>
          </w:tblCellMar>
        </w:tblPrEx>
        <w:trPr>
          <w:trHeight w:val="907" w:hRule="atLeast"/>
        </w:trPr>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16</w:t>
            </w:r>
          </w:p>
        </w:tc>
        <w:tc>
          <w:tcPr>
            <w:tcW w:w="6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《黄山市徽州区人民政府办公室关于划定农村饮水安全工程水源保护区的通知》</w:t>
            </w:r>
          </w:p>
        </w:tc>
        <w:tc>
          <w:tcPr>
            <w:tcW w:w="2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办秘〔2017〕21号     区人民政府办公室</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废止</w:t>
            </w:r>
          </w:p>
        </w:tc>
      </w:tr>
      <w:tr>
        <w:tblPrEx>
          <w:tblCellMar>
            <w:top w:w="0" w:type="dxa"/>
            <w:left w:w="108" w:type="dxa"/>
            <w:bottom w:w="0" w:type="dxa"/>
            <w:right w:w="108" w:type="dxa"/>
          </w:tblCellMar>
        </w:tblPrEx>
        <w:trPr>
          <w:trHeight w:val="907" w:hRule="atLeast"/>
        </w:trPr>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17</w:t>
            </w:r>
          </w:p>
        </w:tc>
        <w:tc>
          <w:tcPr>
            <w:tcW w:w="6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《黄山市徽州区人民政府关于调整城镇土地使用税税额标准和等级范围的公告》</w:t>
            </w:r>
          </w:p>
        </w:tc>
        <w:tc>
          <w:tcPr>
            <w:tcW w:w="2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徽政〔2018〕28号    区人民政府</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废止</w:t>
            </w:r>
          </w:p>
        </w:tc>
      </w:tr>
      <w:tr>
        <w:tblPrEx>
          <w:tblCellMar>
            <w:top w:w="0" w:type="dxa"/>
            <w:left w:w="108" w:type="dxa"/>
            <w:bottom w:w="0" w:type="dxa"/>
            <w:right w:w="108" w:type="dxa"/>
          </w:tblCellMar>
        </w:tblPrEx>
        <w:trPr>
          <w:trHeight w:val="907" w:hRule="atLeast"/>
        </w:trPr>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18</w:t>
            </w:r>
          </w:p>
        </w:tc>
        <w:tc>
          <w:tcPr>
            <w:tcW w:w="6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《黄山市徽州区乡镇自用船舶安全管理办法》</w:t>
            </w:r>
          </w:p>
        </w:tc>
        <w:tc>
          <w:tcPr>
            <w:tcW w:w="2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徽政办〔2021〕21号</w:t>
            </w:r>
          </w:p>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区人民政府办公室</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废止</w:t>
            </w:r>
          </w:p>
        </w:tc>
      </w:tr>
      <w:tr>
        <w:tblPrEx>
          <w:tblCellMar>
            <w:top w:w="0" w:type="dxa"/>
            <w:left w:w="108" w:type="dxa"/>
            <w:bottom w:w="0" w:type="dxa"/>
            <w:right w:w="108" w:type="dxa"/>
          </w:tblCellMar>
        </w:tblPrEx>
        <w:trPr>
          <w:trHeight w:val="907" w:hRule="atLeast"/>
        </w:trPr>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19</w:t>
            </w:r>
          </w:p>
        </w:tc>
        <w:tc>
          <w:tcPr>
            <w:tcW w:w="6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《徽州区科创+工业经济高质量发展激励办法》</w:t>
            </w:r>
          </w:p>
        </w:tc>
        <w:tc>
          <w:tcPr>
            <w:tcW w:w="2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徽政办〔2021〕4号    区人民政府办公室</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废止</w:t>
            </w:r>
          </w:p>
        </w:tc>
      </w:tr>
    </w:tbl>
    <w:p>
      <w:pPr>
        <w:rPr>
          <w:rFonts w:hint="default" w:ascii="Times New Roman" w:hAnsi="Times New Roman" w:eastAsia="仿宋_GB2312" w:cs="Times New Roman"/>
        </w:rPr>
        <w:sectPr>
          <w:pgSz w:w="16838" w:h="11906" w:orient="landscape"/>
          <w:pgMar w:top="1474" w:right="2098" w:bottom="1474" w:left="1701" w:header="851" w:footer="992" w:gutter="0"/>
          <w:pgNumType w:fmt="decimal"/>
          <w:cols w:space="720" w:num="1"/>
          <w:docGrid w:type="linesAndChars" w:linePitch="312" w:charSpace="0"/>
        </w:sectPr>
      </w:pPr>
    </w:p>
    <w:tbl>
      <w:tblPr>
        <w:tblStyle w:val="7"/>
        <w:tblW w:w="12583" w:type="dxa"/>
        <w:tblInd w:w="533" w:type="dxa"/>
        <w:tblLayout w:type="autofit"/>
        <w:tblCellMar>
          <w:top w:w="0" w:type="dxa"/>
          <w:left w:w="108" w:type="dxa"/>
          <w:bottom w:w="0" w:type="dxa"/>
          <w:right w:w="108" w:type="dxa"/>
        </w:tblCellMar>
      </w:tblPr>
      <w:tblGrid>
        <w:gridCol w:w="1083"/>
        <w:gridCol w:w="6933"/>
        <w:gridCol w:w="2850"/>
        <w:gridCol w:w="1717"/>
      </w:tblGrid>
      <w:tr>
        <w:tblPrEx>
          <w:tblCellMar>
            <w:top w:w="0" w:type="dxa"/>
            <w:left w:w="108" w:type="dxa"/>
            <w:bottom w:w="0" w:type="dxa"/>
            <w:right w:w="108" w:type="dxa"/>
          </w:tblCellMar>
        </w:tblPrEx>
        <w:trPr>
          <w:trHeight w:val="907" w:hRule="atLeast"/>
        </w:trPr>
        <w:tc>
          <w:tcPr>
            <w:tcW w:w="12583" w:type="dxa"/>
            <w:gridSpan w:val="4"/>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default" w:ascii="Times New Roman" w:hAnsi="Times New Roman" w:eastAsia="仿宋_GB2312" w:cs="Times New Roman"/>
                <w:b/>
                <w:bCs/>
                <w:color w:val="000000"/>
                <w:kern w:val="0"/>
                <w:sz w:val="40"/>
                <w:szCs w:val="40"/>
              </w:rPr>
            </w:pPr>
            <w:r>
              <w:rPr>
                <w:rFonts w:hint="default" w:ascii="Times New Roman" w:hAnsi="Times New Roman" w:eastAsia="方正小标宋简体" w:cs="Times New Roman"/>
                <w:bCs/>
                <w:color w:val="000000"/>
                <w:kern w:val="0"/>
                <w:sz w:val="44"/>
                <w:szCs w:val="44"/>
              </w:rPr>
              <w:t>徽州区人民政府行政规范性文件清理结果表（失效）</w:t>
            </w:r>
          </w:p>
        </w:tc>
      </w:tr>
      <w:tr>
        <w:tblPrEx>
          <w:tblCellMar>
            <w:top w:w="0" w:type="dxa"/>
            <w:left w:w="108" w:type="dxa"/>
            <w:bottom w:w="0" w:type="dxa"/>
            <w:right w:w="108" w:type="dxa"/>
          </w:tblCellMar>
        </w:tblPrEx>
        <w:trPr>
          <w:trHeight w:val="907" w:hRule="atLeast"/>
        </w:trPr>
        <w:tc>
          <w:tcPr>
            <w:tcW w:w="108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val="0"/>
                <w:color w:val="000000"/>
                <w:kern w:val="0"/>
                <w:sz w:val="28"/>
                <w:szCs w:val="28"/>
              </w:rPr>
            </w:pPr>
            <w:r>
              <w:rPr>
                <w:rFonts w:hint="default" w:ascii="Times New Roman" w:hAnsi="Times New Roman" w:eastAsia="仿宋_GB2312" w:cs="Times New Roman"/>
                <w:b/>
                <w:bCs w:val="0"/>
                <w:color w:val="000000"/>
                <w:kern w:val="0"/>
                <w:sz w:val="28"/>
                <w:szCs w:val="28"/>
              </w:rPr>
              <w:t>序号</w:t>
            </w:r>
          </w:p>
        </w:tc>
        <w:tc>
          <w:tcPr>
            <w:tcW w:w="693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val="0"/>
                <w:color w:val="000000"/>
                <w:kern w:val="0"/>
                <w:sz w:val="28"/>
                <w:szCs w:val="28"/>
              </w:rPr>
            </w:pPr>
            <w:r>
              <w:rPr>
                <w:rFonts w:hint="default" w:ascii="Times New Roman" w:hAnsi="Times New Roman" w:eastAsia="仿宋_GB2312" w:cs="Times New Roman"/>
                <w:b/>
                <w:bCs w:val="0"/>
                <w:color w:val="000000"/>
                <w:kern w:val="0"/>
                <w:sz w:val="28"/>
                <w:szCs w:val="28"/>
              </w:rPr>
              <w:t>名称</w:t>
            </w:r>
          </w:p>
        </w:tc>
        <w:tc>
          <w:tcPr>
            <w:tcW w:w="28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val="0"/>
                <w:color w:val="000000"/>
                <w:kern w:val="0"/>
                <w:sz w:val="28"/>
                <w:szCs w:val="28"/>
              </w:rPr>
            </w:pPr>
            <w:r>
              <w:rPr>
                <w:rFonts w:hint="default" w:ascii="Times New Roman" w:hAnsi="Times New Roman" w:eastAsia="仿宋_GB2312" w:cs="Times New Roman"/>
                <w:b/>
                <w:bCs w:val="0"/>
                <w:color w:val="000000"/>
                <w:kern w:val="0"/>
                <w:sz w:val="28"/>
                <w:szCs w:val="28"/>
              </w:rPr>
              <w:t>文号及制定机关</w:t>
            </w:r>
          </w:p>
        </w:tc>
        <w:tc>
          <w:tcPr>
            <w:tcW w:w="171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val="0"/>
                <w:color w:val="000000"/>
                <w:kern w:val="0"/>
                <w:sz w:val="28"/>
                <w:szCs w:val="28"/>
              </w:rPr>
            </w:pPr>
            <w:r>
              <w:rPr>
                <w:rFonts w:hint="default" w:ascii="Times New Roman" w:hAnsi="Times New Roman" w:eastAsia="仿宋_GB2312" w:cs="Times New Roman"/>
                <w:b/>
                <w:bCs w:val="0"/>
                <w:color w:val="000000"/>
                <w:kern w:val="0"/>
                <w:sz w:val="28"/>
                <w:szCs w:val="28"/>
              </w:rPr>
              <w:t>清理结果</w:t>
            </w:r>
          </w:p>
        </w:tc>
      </w:tr>
      <w:tr>
        <w:tblPrEx>
          <w:tblCellMar>
            <w:top w:w="0" w:type="dxa"/>
            <w:left w:w="108" w:type="dxa"/>
            <w:bottom w:w="0" w:type="dxa"/>
            <w:right w:w="108" w:type="dxa"/>
          </w:tblCellMar>
        </w:tblPrEx>
        <w:trPr>
          <w:trHeight w:val="907" w:hRule="atLeast"/>
        </w:trPr>
        <w:tc>
          <w:tcPr>
            <w:tcW w:w="10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1</w:t>
            </w:r>
          </w:p>
        </w:tc>
        <w:tc>
          <w:tcPr>
            <w:tcW w:w="69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《黄山市徽州区小型水利工程投资、建设和管护改革实施办法（试行）》</w:t>
            </w:r>
          </w:p>
        </w:tc>
        <w:tc>
          <w:tcPr>
            <w:tcW w:w="2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办秘〔2014〕47号   区人民政府办公室</w:t>
            </w:r>
          </w:p>
        </w:tc>
        <w:tc>
          <w:tcPr>
            <w:tcW w:w="17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失效</w:t>
            </w:r>
          </w:p>
        </w:tc>
      </w:tr>
      <w:tr>
        <w:tblPrEx>
          <w:tblCellMar>
            <w:top w:w="0" w:type="dxa"/>
            <w:left w:w="108" w:type="dxa"/>
            <w:bottom w:w="0" w:type="dxa"/>
            <w:right w:w="108" w:type="dxa"/>
          </w:tblCellMar>
        </w:tblPrEx>
        <w:trPr>
          <w:trHeight w:val="907" w:hRule="atLeast"/>
        </w:trPr>
        <w:tc>
          <w:tcPr>
            <w:tcW w:w="10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val="en-US" w:eastAsia="zh-CN"/>
              </w:rPr>
              <w:t>2</w:t>
            </w:r>
          </w:p>
        </w:tc>
        <w:tc>
          <w:tcPr>
            <w:tcW w:w="69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《徽州区促进旅游体育产业发展激励办法》</w:t>
            </w:r>
          </w:p>
        </w:tc>
        <w:tc>
          <w:tcPr>
            <w:tcW w:w="2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徽政办〔2021〕11号  区人民政府办公室</w:t>
            </w:r>
          </w:p>
        </w:tc>
        <w:tc>
          <w:tcPr>
            <w:tcW w:w="17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失效</w:t>
            </w:r>
          </w:p>
        </w:tc>
      </w:tr>
      <w:tr>
        <w:tblPrEx>
          <w:tblCellMar>
            <w:top w:w="0" w:type="dxa"/>
            <w:left w:w="108" w:type="dxa"/>
            <w:bottom w:w="0" w:type="dxa"/>
            <w:right w:w="108" w:type="dxa"/>
          </w:tblCellMar>
        </w:tblPrEx>
        <w:trPr>
          <w:trHeight w:val="907" w:hRule="atLeast"/>
        </w:trPr>
        <w:tc>
          <w:tcPr>
            <w:tcW w:w="10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val="en-US" w:eastAsia="zh-CN"/>
              </w:rPr>
              <w:t>3</w:t>
            </w:r>
          </w:p>
        </w:tc>
        <w:tc>
          <w:tcPr>
            <w:tcW w:w="69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《徽州区促进文化产业发展激励办法》</w:t>
            </w:r>
          </w:p>
        </w:tc>
        <w:tc>
          <w:tcPr>
            <w:tcW w:w="2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徽政办〔2021〕15号  区人民政府办公室</w:t>
            </w:r>
          </w:p>
        </w:tc>
        <w:tc>
          <w:tcPr>
            <w:tcW w:w="17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失效</w:t>
            </w:r>
          </w:p>
        </w:tc>
      </w:tr>
      <w:tr>
        <w:tblPrEx>
          <w:tblCellMar>
            <w:top w:w="0" w:type="dxa"/>
            <w:left w:w="108" w:type="dxa"/>
            <w:bottom w:w="0" w:type="dxa"/>
            <w:right w:w="108" w:type="dxa"/>
          </w:tblCellMar>
        </w:tblPrEx>
        <w:trPr>
          <w:trHeight w:val="907" w:hRule="atLeast"/>
        </w:trPr>
        <w:tc>
          <w:tcPr>
            <w:tcW w:w="10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val="en-US" w:eastAsia="zh-CN"/>
              </w:rPr>
              <w:t>4</w:t>
            </w:r>
          </w:p>
        </w:tc>
        <w:tc>
          <w:tcPr>
            <w:tcW w:w="69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《徽州区鼓励企业入驻徽州（杭州）科创中心激励办法（试行）》</w:t>
            </w:r>
          </w:p>
        </w:tc>
        <w:tc>
          <w:tcPr>
            <w:tcW w:w="2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徽政办〔2021〕20号</w:t>
            </w:r>
          </w:p>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区人民政府办公室</w:t>
            </w:r>
          </w:p>
        </w:tc>
        <w:tc>
          <w:tcPr>
            <w:tcW w:w="17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失效</w:t>
            </w:r>
          </w:p>
        </w:tc>
      </w:tr>
    </w:tbl>
    <w:p>
      <w:pPr>
        <w:rPr>
          <w:rFonts w:hint="default" w:ascii="Times New Roman" w:hAnsi="Times New Roman" w:eastAsia="仿宋_GB2312" w:cs="Times New Roman"/>
        </w:rPr>
        <w:sectPr>
          <w:pgSz w:w="16838" w:h="11906" w:orient="landscape"/>
          <w:pgMar w:top="1474" w:right="2098" w:bottom="1474" w:left="1701" w:header="851" w:footer="992" w:gutter="0"/>
          <w:pgNumType w:fmt="decimal"/>
          <w:cols w:space="720" w:num="1"/>
          <w:docGrid w:type="linesAndChars" w:linePitch="312" w:charSpace="0"/>
        </w:sectPr>
      </w:pPr>
    </w:p>
    <w:p>
      <w:pPr>
        <w:adjustRightInd w:val="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附件2</w:t>
      </w:r>
    </w:p>
    <w:tbl>
      <w:tblPr>
        <w:tblStyle w:val="7"/>
        <w:tblW w:w="12617" w:type="dxa"/>
        <w:tblInd w:w="516" w:type="dxa"/>
        <w:tblLayout w:type="autofit"/>
        <w:tblCellMar>
          <w:top w:w="0" w:type="dxa"/>
          <w:left w:w="108" w:type="dxa"/>
          <w:bottom w:w="0" w:type="dxa"/>
          <w:right w:w="108" w:type="dxa"/>
        </w:tblCellMar>
      </w:tblPr>
      <w:tblGrid>
        <w:gridCol w:w="1100"/>
        <w:gridCol w:w="6674"/>
        <w:gridCol w:w="3093"/>
        <w:gridCol w:w="1750"/>
      </w:tblGrid>
      <w:tr>
        <w:tblPrEx>
          <w:tblCellMar>
            <w:top w:w="0" w:type="dxa"/>
            <w:left w:w="108" w:type="dxa"/>
            <w:bottom w:w="0" w:type="dxa"/>
            <w:right w:w="108" w:type="dxa"/>
          </w:tblCellMar>
        </w:tblPrEx>
        <w:trPr>
          <w:trHeight w:val="907" w:hRule="atLeast"/>
        </w:trPr>
        <w:tc>
          <w:tcPr>
            <w:tcW w:w="12617" w:type="dxa"/>
            <w:gridSpan w:val="4"/>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000000"/>
                <w:kern w:val="0"/>
                <w:sz w:val="28"/>
                <w:szCs w:val="28"/>
              </w:rPr>
            </w:pPr>
            <w:r>
              <w:rPr>
                <w:rFonts w:hint="default" w:ascii="Times New Roman" w:hAnsi="Times New Roman" w:eastAsia="方正小标宋简体" w:cs="Times New Roman"/>
                <w:bCs/>
                <w:color w:val="000000"/>
                <w:kern w:val="0"/>
                <w:sz w:val="44"/>
                <w:szCs w:val="44"/>
              </w:rPr>
              <w:t>各部门行政规范性文件清理结果表（保留）</w:t>
            </w:r>
          </w:p>
        </w:tc>
      </w:tr>
      <w:tr>
        <w:tblPrEx>
          <w:tblCellMar>
            <w:top w:w="0" w:type="dxa"/>
            <w:left w:w="108" w:type="dxa"/>
            <w:bottom w:w="0" w:type="dxa"/>
            <w:right w:w="108" w:type="dxa"/>
          </w:tblCellMar>
        </w:tblPrEx>
        <w:trPr>
          <w:trHeight w:val="907" w:hRule="atLeast"/>
        </w:trPr>
        <w:tc>
          <w:tcPr>
            <w:tcW w:w="11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序号</w:t>
            </w:r>
          </w:p>
        </w:tc>
        <w:tc>
          <w:tcPr>
            <w:tcW w:w="6674" w:type="dxa"/>
            <w:tcBorders>
              <w:top w:val="nil"/>
              <w:left w:val="nil"/>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名称</w:t>
            </w:r>
          </w:p>
        </w:tc>
        <w:tc>
          <w:tcPr>
            <w:tcW w:w="3093" w:type="dxa"/>
            <w:tcBorders>
              <w:top w:val="nil"/>
              <w:left w:val="nil"/>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文号及制定机关</w:t>
            </w:r>
          </w:p>
        </w:tc>
        <w:tc>
          <w:tcPr>
            <w:tcW w:w="1750" w:type="dxa"/>
            <w:tcBorders>
              <w:top w:val="nil"/>
              <w:left w:val="nil"/>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清理结果</w:t>
            </w:r>
          </w:p>
        </w:tc>
      </w:tr>
      <w:tr>
        <w:tblPrEx>
          <w:tblCellMar>
            <w:top w:w="0" w:type="dxa"/>
            <w:left w:w="108" w:type="dxa"/>
            <w:bottom w:w="0" w:type="dxa"/>
            <w:right w:w="108" w:type="dxa"/>
          </w:tblCellMar>
        </w:tblPrEx>
        <w:trPr>
          <w:trHeight w:val="907" w:hRule="atLeast"/>
        </w:trPr>
        <w:tc>
          <w:tcPr>
            <w:tcW w:w="110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eastAsia" w:ascii="Times New Roman" w:hAnsi="Times New Roman" w:eastAsia="仿宋_GB2312" w:cs="Times New Roman"/>
                <w:color w:val="auto"/>
                <w:kern w:val="0"/>
                <w:sz w:val="28"/>
                <w:szCs w:val="28"/>
                <w:shd w:val="clear" w:color="auto" w:fill="auto"/>
                <w:lang w:val="en-US" w:eastAsia="zh-CN"/>
              </w:rPr>
            </w:pPr>
            <w:r>
              <w:rPr>
                <w:rFonts w:hint="eastAsia" w:ascii="Times New Roman" w:cs="Times New Roman"/>
                <w:color w:val="auto"/>
                <w:kern w:val="0"/>
                <w:sz w:val="28"/>
                <w:szCs w:val="28"/>
                <w:shd w:val="clear" w:color="auto" w:fill="auto"/>
                <w:lang w:val="en-US" w:eastAsia="zh-CN"/>
              </w:rPr>
              <w:t>1</w:t>
            </w:r>
          </w:p>
        </w:tc>
        <w:tc>
          <w:tcPr>
            <w:tcW w:w="66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kern w:val="0"/>
                <w:sz w:val="28"/>
                <w:szCs w:val="28"/>
                <w:shd w:val="clear" w:color="auto" w:fill="auto"/>
              </w:rPr>
            </w:pPr>
            <w:r>
              <w:rPr>
                <w:rFonts w:hint="default" w:ascii="Times New Roman" w:hAnsi="Times New Roman" w:eastAsia="仿宋_GB2312" w:cs="Times New Roman"/>
                <w:color w:val="auto"/>
                <w:kern w:val="0"/>
                <w:sz w:val="28"/>
                <w:szCs w:val="28"/>
                <w:shd w:val="clear" w:color="auto" w:fill="auto"/>
              </w:rPr>
              <w:t>《徽州区大中型水库移民后期扶持人口和项目建设管理暂行办法》</w:t>
            </w:r>
          </w:p>
        </w:tc>
        <w:tc>
          <w:tcPr>
            <w:tcW w:w="30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shd w:val="clear" w:color="auto" w:fill="auto"/>
                <w:lang w:eastAsia="zh-CN"/>
              </w:rPr>
            </w:pPr>
            <w:r>
              <w:rPr>
                <w:rFonts w:hint="default" w:ascii="Times New Roman" w:hAnsi="Times New Roman" w:eastAsia="仿宋_GB2312" w:cs="Times New Roman"/>
                <w:color w:val="auto"/>
                <w:kern w:val="0"/>
                <w:sz w:val="28"/>
                <w:szCs w:val="28"/>
                <w:shd w:val="clear" w:color="auto" w:fill="auto"/>
              </w:rPr>
              <w:t>徽水移〔2008〕17 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shd w:val="clear" w:color="auto" w:fill="auto"/>
              </w:rPr>
            </w:pPr>
            <w:r>
              <w:rPr>
                <w:rFonts w:hint="default" w:ascii="Times New Roman" w:hAnsi="Times New Roman" w:eastAsia="仿宋_GB2312" w:cs="Times New Roman"/>
                <w:color w:val="auto"/>
                <w:kern w:val="0"/>
                <w:sz w:val="28"/>
                <w:szCs w:val="28"/>
                <w:shd w:val="clear" w:color="auto" w:fill="auto"/>
              </w:rPr>
              <w:t>（区水库移民工作领导小组）</w:t>
            </w:r>
          </w:p>
        </w:tc>
        <w:tc>
          <w:tcPr>
            <w:tcW w:w="17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shd w:val="clear" w:color="auto" w:fill="auto"/>
              </w:rPr>
            </w:pPr>
            <w:r>
              <w:rPr>
                <w:rFonts w:hint="default" w:ascii="Times New Roman" w:hAnsi="Times New Roman" w:eastAsia="仿宋_GB2312" w:cs="Times New Roman"/>
                <w:color w:val="auto"/>
                <w:kern w:val="0"/>
                <w:sz w:val="28"/>
                <w:szCs w:val="28"/>
                <w:shd w:val="clear" w:color="auto" w:fill="auto"/>
              </w:rPr>
              <w:t>保留</w:t>
            </w:r>
          </w:p>
        </w:tc>
      </w:tr>
      <w:tr>
        <w:tblPrEx>
          <w:tblCellMar>
            <w:top w:w="0" w:type="dxa"/>
            <w:left w:w="108" w:type="dxa"/>
            <w:bottom w:w="0" w:type="dxa"/>
            <w:right w:w="108" w:type="dxa"/>
          </w:tblCellMar>
        </w:tblPrEx>
        <w:trPr>
          <w:trHeight w:val="907" w:hRule="atLeast"/>
        </w:trPr>
        <w:tc>
          <w:tcPr>
            <w:tcW w:w="110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eastAsia" w:ascii="Times New Roman" w:hAnsi="Times New Roman" w:eastAsia="仿宋_GB2312" w:cs="Times New Roman"/>
                <w:color w:val="auto"/>
                <w:kern w:val="0"/>
                <w:sz w:val="28"/>
                <w:szCs w:val="28"/>
                <w:shd w:val="clear" w:color="auto" w:fill="auto"/>
                <w:lang w:val="en-US" w:eastAsia="zh-CN"/>
              </w:rPr>
            </w:pPr>
            <w:r>
              <w:rPr>
                <w:rFonts w:hint="eastAsia" w:ascii="Times New Roman" w:cs="Times New Roman"/>
                <w:color w:val="auto"/>
                <w:kern w:val="0"/>
                <w:sz w:val="28"/>
                <w:szCs w:val="28"/>
                <w:shd w:val="clear" w:color="auto" w:fill="auto"/>
                <w:lang w:val="en-US" w:eastAsia="zh-CN"/>
              </w:rPr>
              <w:t>2</w:t>
            </w:r>
          </w:p>
        </w:tc>
        <w:tc>
          <w:tcPr>
            <w:tcW w:w="66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kern w:val="0"/>
                <w:sz w:val="28"/>
                <w:szCs w:val="28"/>
                <w:shd w:val="clear" w:color="auto" w:fill="auto"/>
              </w:rPr>
            </w:pPr>
            <w:r>
              <w:rPr>
                <w:rFonts w:hint="default" w:ascii="Times New Roman" w:hAnsi="Times New Roman" w:eastAsia="仿宋_GB2312" w:cs="Times New Roman"/>
                <w:color w:val="auto"/>
                <w:kern w:val="0"/>
                <w:sz w:val="28"/>
                <w:szCs w:val="28"/>
                <w:shd w:val="clear" w:color="auto" w:fill="auto"/>
              </w:rPr>
              <w:t>《关于贯彻落实社会保险扶贫工作的实施意见》</w:t>
            </w:r>
          </w:p>
        </w:tc>
        <w:tc>
          <w:tcPr>
            <w:tcW w:w="30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shd w:val="clear" w:color="auto" w:fill="auto"/>
              </w:rPr>
            </w:pPr>
            <w:r>
              <w:rPr>
                <w:rFonts w:hint="default" w:ascii="Times New Roman" w:hAnsi="Times New Roman" w:eastAsia="仿宋_GB2312" w:cs="Times New Roman"/>
                <w:color w:val="auto"/>
                <w:kern w:val="0"/>
                <w:sz w:val="28"/>
                <w:szCs w:val="28"/>
                <w:shd w:val="clear" w:color="auto" w:fill="auto"/>
              </w:rPr>
              <w:t>徽人社秘〔2018〕39号 区人社局、区财政局、区扶贫局、区卫健委、区民政局联合发文</w:t>
            </w:r>
          </w:p>
        </w:tc>
        <w:tc>
          <w:tcPr>
            <w:tcW w:w="17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shd w:val="clear" w:color="auto" w:fill="auto"/>
              </w:rPr>
            </w:pPr>
            <w:r>
              <w:rPr>
                <w:rFonts w:hint="default" w:ascii="Times New Roman" w:hAnsi="Times New Roman" w:eastAsia="仿宋_GB2312" w:cs="Times New Roman"/>
                <w:color w:val="auto"/>
                <w:kern w:val="0"/>
                <w:sz w:val="28"/>
                <w:szCs w:val="28"/>
                <w:shd w:val="clear" w:color="auto" w:fill="auto"/>
              </w:rPr>
              <w:t>保留</w:t>
            </w:r>
          </w:p>
        </w:tc>
      </w:tr>
      <w:tr>
        <w:tblPrEx>
          <w:tblCellMar>
            <w:top w:w="0" w:type="dxa"/>
            <w:left w:w="108" w:type="dxa"/>
            <w:bottom w:w="0" w:type="dxa"/>
            <w:right w:w="108" w:type="dxa"/>
          </w:tblCellMar>
        </w:tblPrEx>
        <w:trPr>
          <w:trHeight w:val="907" w:hRule="atLeast"/>
        </w:trPr>
        <w:tc>
          <w:tcPr>
            <w:tcW w:w="110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eastAsia" w:ascii="Times New Roman" w:hAnsi="Times New Roman" w:eastAsia="仿宋_GB2312" w:cs="Times New Roman"/>
                <w:color w:val="auto"/>
                <w:kern w:val="0"/>
                <w:sz w:val="28"/>
                <w:szCs w:val="28"/>
                <w:shd w:val="clear" w:color="auto" w:fill="auto"/>
                <w:lang w:val="en-US" w:eastAsia="zh-CN"/>
              </w:rPr>
            </w:pPr>
            <w:r>
              <w:rPr>
                <w:rFonts w:hint="eastAsia" w:ascii="Times New Roman" w:cs="Times New Roman"/>
                <w:color w:val="auto"/>
                <w:kern w:val="0"/>
                <w:sz w:val="28"/>
                <w:szCs w:val="28"/>
                <w:shd w:val="clear" w:color="auto" w:fill="auto"/>
                <w:lang w:val="en-US" w:eastAsia="zh-CN"/>
              </w:rPr>
              <w:t>3</w:t>
            </w:r>
          </w:p>
        </w:tc>
        <w:tc>
          <w:tcPr>
            <w:tcW w:w="66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kern w:val="0"/>
                <w:sz w:val="28"/>
                <w:szCs w:val="28"/>
                <w:shd w:val="clear" w:color="auto" w:fill="auto"/>
              </w:rPr>
            </w:pPr>
            <w:r>
              <w:rPr>
                <w:rFonts w:hint="default" w:ascii="Times New Roman" w:hAnsi="Times New Roman" w:eastAsia="仿宋_GB2312" w:cs="Times New Roman"/>
                <w:color w:val="auto"/>
                <w:kern w:val="0"/>
                <w:sz w:val="28"/>
                <w:szCs w:val="28"/>
                <w:shd w:val="clear" w:color="auto" w:fill="auto"/>
              </w:rPr>
              <w:t>《关于印发黄山市徽州区城乡居民基本养老保险实施细则的通知》</w:t>
            </w:r>
          </w:p>
        </w:tc>
        <w:tc>
          <w:tcPr>
            <w:tcW w:w="30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shd w:val="clear" w:color="auto" w:fill="auto"/>
              </w:rPr>
            </w:pPr>
            <w:r>
              <w:rPr>
                <w:rFonts w:hint="default" w:ascii="Times New Roman" w:hAnsi="Times New Roman" w:eastAsia="仿宋_GB2312" w:cs="Times New Roman"/>
                <w:color w:val="auto"/>
                <w:kern w:val="0"/>
                <w:sz w:val="28"/>
                <w:szCs w:val="28"/>
                <w:shd w:val="clear" w:color="auto" w:fill="auto"/>
              </w:rPr>
              <w:t>徽城乡居保领导组发〔2018〕1号 区人社局</w:t>
            </w:r>
          </w:p>
        </w:tc>
        <w:tc>
          <w:tcPr>
            <w:tcW w:w="17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shd w:val="clear" w:color="auto" w:fill="auto"/>
              </w:rPr>
            </w:pPr>
            <w:r>
              <w:rPr>
                <w:rFonts w:hint="default" w:ascii="Times New Roman" w:hAnsi="Times New Roman" w:eastAsia="仿宋_GB2312" w:cs="Times New Roman"/>
                <w:color w:val="auto"/>
                <w:kern w:val="0"/>
                <w:sz w:val="28"/>
                <w:szCs w:val="28"/>
                <w:shd w:val="clear" w:color="auto" w:fill="auto"/>
              </w:rPr>
              <w:t>保留</w:t>
            </w:r>
          </w:p>
        </w:tc>
      </w:tr>
      <w:tr>
        <w:tblPrEx>
          <w:tblCellMar>
            <w:top w:w="0" w:type="dxa"/>
            <w:left w:w="108" w:type="dxa"/>
            <w:bottom w:w="0" w:type="dxa"/>
            <w:right w:w="108" w:type="dxa"/>
          </w:tblCellMar>
        </w:tblPrEx>
        <w:trPr>
          <w:trHeight w:val="907" w:hRule="atLeast"/>
        </w:trPr>
        <w:tc>
          <w:tcPr>
            <w:tcW w:w="110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eastAsia" w:ascii="Times New Roman" w:hAnsi="Times New Roman" w:eastAsia="仿宋_GB2312" w:cs="Times New Roman"/>
                <w:color w:val="auto"/>
                <w:kern w:val="0"/>
                <w:sz w:val="28"/>
                <w:szCs w:val="28"/>
                <w:shd w:val="clear" w:color="auto" w:fill="auto"/>
                <w:lang w:val="en-US" w:eastAsia="zh-CN"/>
              </w:rPr>
            </w:pPr>
            <w:r>
              <w:rPr>
                <w:rFonts w:hint="eastAsia" w:ascii="Times New Roman" w:cs="Times New Roman"/>
                <w:color w:val="auto"/>
                <w:kern w:val="0"/>
                <w:sz w:val="28"/>
                <w:szCs w:val="28"/>
                <w:shd w:val="clear" w:color="auto" w:fill="auto"/>
                <w:lang w:val="en-US" w:eastAsia="zh-CN"/>
              </w:rPr>
              <w:t>4</w:t>
            </w:r>
          </w:p>
        </w:tc>
        <w:tc>
          <w:tcPr>
            <w:tcW w:w="66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kern w:val="0"/>
                <w:sz w:val="28"/>
                <w:szCs w:val="28"/>
                <w:shd w:val="clear" w:color="auto" w:fill="auto"/>
              </w:rPr>
            </w:pPr>
            <w:r>
              <w:rPr>
                <w:rFonts w:hint="default" w:ascii="Times New Roman" w:hAnsi="Times New Roman" w:eastAsia="仿宋_GB2312" w:cs="Times New Roman"/>
                <w:color w:val="auto"/>
                <w:kern w:val="0"/>
                <w:sz w:val="28"/>
                <w:szCs w:val="28"/>
                <w:shd w:val="clear" w:color="auto" w:fill="auto"/>
              </w:rPr>
              <w:t>《关于徽州区贯彻落实城乡居民基本养老保险待遇确定和基础养老金正常调整机制的实施意见》</w:t>
            </w:r>
          </w:p>
        </w:tc>
        <w:tc>
          <w:tcPr>
            <w:tcW w:w="30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shd w:val="clear" w:color="auto" w:fill="auto"/>
              </w:rPr>
            </w:pPr>
            <w:r>
              <w:rPr>
                <w:rFonts w:hint="default" w:ascii="Times New Roman" w:hAnsi="Times New Roman" w:eastAsia="仿宋_GB2312" w:cs="Times New Roman"/>
                <w:color w:val="auto"/>
                <w:kern w:val="0"/>
                <w:sz w:val="28"/>
                <w:szCs w:val="28"/>
                <w:shd w:val="clear" w:color="auto" w:fill="auto"/>
              </w:rPr>
              <w:t>徽人社秘〔2020〕18号 区人社局、区财政局联合发文</w:t>
            </w:r>
          </w:p>
        </w:tc>
        <w:tc>
          <w:tcPr>
            <w:tcW w:w="17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shd w:val="clear" w:color="auto" w:fill="auto"/>
              </w:rPr>
            </w:pPr>
            <w:r>
              <w:rPr>
                <w:rFonts w:hint="default" w:ascii="Times New Roman" w:hAnsi="Times New Roman" w:eastAsia="仿宋_GB2312" w:cs="Times New Roman"/>
                <w:color w:val="auto"/>
                <w:kern w:val="0"/>
                <w:sz w:val="28"/>
                <w:szCs w:val="28"/>
                <w:shd w:val="clear" w:color="auto" w:fill="auto"/>
              </w:rPr>
              <w:t>保留</w:t>
            </w:r>
          </w:p>
        </w:tc>
      </w:tr>
      <w:tr>
        <w:tblPrEx>
          <w:tblCellMar>
            <w:top w:w="0" w:type="dxa"/>
            <w:left w:w="108" w:type="dxa"/>
            <w:bottom w:w="0" w:type="dxa"/>
            <w:right w:w="108" w:type="dxa"/>
          </w:tblCellMar>
        </w:tblPrEx>
        <w:trPr>
          <w:trHeight w:val="907"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eastAsia" w:ascii="Times New Roman" w:hAnsi="Times New Roman" w:eastAsia="仿宋_GB2312" w:cs="Times New Roman"/>
                <w:color w:val="auto"/>
                <w:kern w:val="0"/>
                <w:sz w:val="28"/>
                <w:szCs w:val="28"/>
                <w:shd w:val="clear" w:color="auto" w:fill="auto"/>
                <w:lang w:val="en-US" w:eastAsia="zh-CN"/>
              </w:rPr>
            </w:pPr>
            <w:r>
              <w:rPr>
                <w:rFonts w:hint="eastAsia" w:ascii="Times New Roman" w:cs="Times New Roman"/>
                <w:color w:val="auto"/>
                <w:kern w:val="0"/>
                <w:sz w:val="28"/>
                <w:szCs w:val="28"/>
                <w:shd w:val="clear" w:color="auto" w:fill="auto"/>
                <w:lang w:val="en-US" w:eastAsia="zh-CN"/>
              </w:rPr>
              <w:t>5</w:t>
            </w:r>
          </w:p>
        </w:tc>
        <w:tc>
          <w:tcPr>
            <w:tcW w:w="66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kern w:val="0"/>
                <w:sz w:val="28"/>
                <w:szCs w:val="28"/>
                <w:shd w:val="clear" w:color="auto" w:fill="auto"/>
              </w:rPr>
            </w:pPr>
            <w:r>
              <w:rPr>
                <w:rFonts w:hint="default" w:ascii="Times New Roman" w:hAnsi="Times New Roman" w:eastAsia="仿宋_GB2312" w:cs="Times New Roman"/>
                <w:color w:val="auto"/>
                <w:kern w:val="0"/>
                <w:sz w:val="28"/>
                <w:szCs w:val="28"/>
                <w:shd w:val="clear" w:color="auto" w:fill="auto"/>
              </w:rPr>
              <w:t>关于印发《徽州区公办幼儿园生均公用经费管理暂行办法》、《徽州区普惠性民办幼儿园财政补助经费管理暂行办法》的通知</w:t>
            </w:r>
          </w:p>
        </w:tc>
        <w:tc>
          <w:tcPr>
            <w:tcW w:w="3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shd w:val="clear" w:color="auto" w:fill="auto"/>
              </w:rPr>
            </w:pPr>
            <w:r>
              <w:rPr>
                <w:rFonts w:hint="default" w:ascii="Times New Roman" w:hAnsi="Times New Roman" w:eastAsia="仿宋_GB2312" w:cs="Times New Roman"/>
                <w:color w:val="auto"/>
                <w:kern w:val="0"/>
                <w:sz w:val="28"/>
                <w:szCs w:val="28"/>
                <w:shd w:val="clear" w:color="auto" w:fill="auto"/>
              </w:rPr>
              <w:t>徽财行〔2019〕163号  区财政局</w:t>
            </w:r>
          </w:p>
        </w:tc>
        <w:tc>
          <w:tcPr>
            <w:tcW w:w="1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shd w:val="clear" w:color="auto" w:fill="auto"/>
              </w:rPr>
            </w:pPr>
            <w:r>
              <w:rPr>
                <w:rFonts w:hint="default" w:ascii="Times New Roman" w:hAnsi="Times New Roman" w:eastAsia="仿宋_GB2312" w:cs="Times New Roman"/>
                <w:color w:val="auto"/>
                <w:kern w:val="0"/>
                <w:sz w:val="28"/>
                <w:szCs w:val="28"/>
                <w:shd w:val="clear" w:color="auto" w:fill="auto"/>
              </w:rPr>
              <w:t>保留</w:t>
            </w:r>
          </w:p>
        </w:tc>
      </w:tr>
      <w:tr>
        <w:tblPrEx>
          <w:tblCellMar>
            <w:top w:w="0" w:type="dxa"/>
            <w:left w:w="108" w:type="dxa"/>
            <w:bottom w:w="0" w:type="dxa"/>
            <w:right w:w="108" w:type="dxa"/>
          </w:tblCellMar>
        </w:tblPrEx>
        <w:trPr>
          <w:trHeight w:val="907"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eastAsia" w:ascii="Times New Roman" w:hAnsi="Times New Roman" w:eastAsia="仿宋_GB2312" w:cs="Times New Roman"/>
                <w:color w:val="auto"/>
                <w:kern w:val="0"/>
                <w:sz w:val="28"/>
                <w:szCs w:val="28"/>
                <w:shd w:val="clear" w:color="auto" w:fill="auto"/>
                <w:lang w:val="en-US" w:eastAsia="zh-CN"/>
              </w:rPr>
            </w:pPr>
            <w:r>
              <w:rPr>
                <w:rFonts w:hint="eastAsia" w:ascii="Times New Roman" w:cs="Times New Roman"/>
                <w:color w:val="auto"/>
                <w:kern w:val="0"/>
                <w:sz w:val="28"/>
                <w:szCs w:val="28"/>
                <w:shd w:val="clear" w:color="auto" w:fill="auto"/>
                <w:lang w:val="en-US" w:eastAsia="zh-CN"/>
              </w:rPr>
              <w:t>6</w:t>
            </w:r>
          </w:p>
        </w:tc>
        <w:tc>
          <w:tcPr>
            <w:tcW w:w="66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kern w:val="0"/>
                <w:sz w:val="28"/>
                <w:szCs w:val="28"/>
                <w:shd w:val="clear" w:color="auto" w:fill="auto"/>
              </w:rPr>
            </w:pPr>
            <w:r>
              <w:rPr>
                <w:rFonts w:hint="default" w:ascii="Times New Roman" w:hAnsi="Times New Roman" w:eastAsia="仿宋_GB2312" w:cs="Times New Roman"/>
                <w:color w:val="auto"/>
                <w:kern w:val="0"/>
                <w:sz w:val="28"/>
                <w:szCs w:val="28"/>
                <w:shd w:val="clear" w:color="auto" w:fill="auto"/>
              </w:rPr>
              <w:t>《关于进一步加大创业担保贷款贴息力度全力支持重点群体创业就业的通知》</w:t>
            </w:r>
          </w:p>
        </w:tc>
        <w:tc>
          <w:tcPr>
            <w:tcW w:w="3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shd w:val="clear" w:color="auto" w:fill="auto"/>
              </w:rPr>
            </w:pPr>
            <w:r>
              <w:rPr>
                <w:rFonts w:hint="default" w:ascii="Times New Roman" w:hAnsi="Times New Roman" w:eastAsia="仿宋_GB2312" w:cs="Times New Roman"/>
                <w:color w:val="auto"/>
                <w:kern w:val="0"/>
                <w:sz w:val="28"/>
                <w:szCs w:val="28"/>
                <w:shd w:val="clear" w:color="auto" w:fill="auto"/>
              </w:rPr>
              <w:t>徽财社〔2020〕52号区财政局、区人力资源和社会保障局、中国人民银行徽州支行联合发文</w:t>
            </w:r>
          </w:p>
        </w:tc>
        <w:tc>
          <w:tcPr>
            <w:tcW w:w="1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shd w:val="clear" w:color="auto" w:fill="auto"/>
              </w:rPr>
            </w:pPr>
            <w:r>
              <w:rPr>
                <w:rFonts w:hint="default" w:ascii="Times New Roman" w:hAnsi="Times New Roman" w:eastAsia="仿宋_GB2312" w:cs="Times New Roman"/>
                <w:color w:val="auto"/>
                <w:kern w:val="0"/>
                <w:sz w:val="28"/>
                <w:szCs w:val="28"/>
                <w:shd w:val="clear" w:color="auto" w:fill="auto"/>
              </w:rPr>
              <w:t>保留</w:t>
            </w:r>
          </w:p>
        </w:tc>
      </w:tr>
      <w:tr>
        <w:tblPrEx>
          <w:tblCellMar>
            <w:top w:w="0" w:type="dxa"/>
            <w:left w:w="108" w:type="dxa"/>
            <w:bottom w:w="0" w:type="dxa"/>
            <w:right w:w="108" w:type="dxa"/>
          </w:tblCellMar>
        </w:tblPrEx>
        <w:trPr>
          <w:trHeight w:val="907"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eastAsia" w:ascii="Times New Roman" w:hAnsi="Times New Roman" w:eastAsia="仿宋_GB2312" w:cs="Times New Roman"/>
                <w:color w:val="auto"/>
                <w:kern w:val="0"/>
                <w:sz w:val="28"/>
                <w:szCs w:val="28"/>
                <w:shd w:val="clear" w:color="auto" w:fill="auto"/>
                <w:lang w:val="en-US" w:eastAsia="zh-CN"/>
              </w:rPr>
            </w:pPr>
            <w:r>
              <w:rPr>
                <w:rFonts w:hint="eastAsia" w:ascii="Times New Roman" w:cs="Times New Roman"/>
                <w:color w:val="auto"/>
                <w:kern w:val="0"/>
                <w:sz w:val="28"/>
                <w:szCs w:val="28"/>
                <w:shd w:val="clear" w:color="auto" w:fill="auto"/>
                <w:lang w:val="en-US" w:eastAsia="zh-CN"/>
              </w:rPr>
              <w:t>7</w:t>
            </w:r>
          </w:p>
        </w:tc>
        <w:tc>
          <w:tcPr>
            <w:tcW w:w="66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kern w:val="0"/>
                <w:sz w:val="28"/>
                <w:szCs w:val="28"/>
                <w:shd w:val="clear" w:color="auto" w:fill="auto"/>
              </w:rPr>
            </w:pPr>
            <w:r>
              <w:rPr>
                <w:rFonts w:hint="default" w:ascii="Times New Roman" w:hAnsi="Times New Roman" w:eastAsia="仿宋_GB2312" w:cs="Times New Roman"/>
                <w:color w:val="auto"/>
                <w:kern w:val="0"/>
                <w:sz w:val="28"/>
                <w:szCs w:val="28"/>
                <w:shd w:val="clear" w:color="auto" w:fill="auto"/>
              </w:rPr>
              <w:t>《关于印发徽州区退出村医生活补助工作实施方案的通知》</w:t>
            </w:r>
          </w:p>
        </w:tc>
        <w:tc>
          <w:tcPr>
            <w:tcW w:w="3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shd w:val="clear" w:color="auto" w:fill="auto"/>
              </w:rPr>
            </w:pPr>
            <w:r>
              <w:rPr>
                <w:rFonts w:hint="default" w:ascii="Times New Roman" w:hAnsi="Times New Roman" w:eastAsia="仿宋_GB2312" w:cs="Times New Roman"/>
                <w:color w:val="auto"/>
                <w:kern w:val="0"/>
                <w:sz w:val="28"/>
                <w:szCs w:val="28"/>
                <w:shd w:val="clear" w:color="auto" w:fill="auto"/>
              </w:rPr>
              <w:t>徽卫计〔2015 )111号 卫健委、区财政局、区人社局联合发文</w:t>
            </w:r>
          </w:p>
        </w:tc>
        <w:tc>
          <w:tcPr>
            <w:tcW w:w="1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shd w:val="clear" w:color="auto" w:fill="auto"/>
              </w:rPr>
            </w:pPr>
            <w:r>
              <w:rPr>
                <w:rFonts w:hint="default" w:ascii="Times New Roman" w:hAnsi="Times New Roman" w:eastAsia="仿宋_GB2312" w:cs="Times New Roman"/>
                <w:color w:val="auto"/>
                <w:kern w:val="0"/>
                <w:sz w:val="28"/>
                <w:szCs w:val="28"/>
                <w:shd w:val="clear" w:color="auto" w:fill="auto"/>
              </w:rPr>
              <w:t>保留</w:t>
            </w:r>
          </w:p>
        </w:tc>
      </w:tr>
      <w:tr>
        <w:tblPrEx>
          <w:tblCellMar>
            <w:top w:w="0" w:type="dxa"/>
            <w:left w:w="108" w:type="dxa"/>
            <w:bottom w:w="0" w:type="dxa"/>
            <w:right w:w="108" w:type="dxa"/>
          </w:tblCellMar>
        </w:tblPrEx>
        <w:trPr>
          <w:trHeight w:val="907"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default" w:ascii="Times New Roman" w:hAnsi="Times New Roman" w:eastAsia="仿宋_GB2312" w:cs="Times New Roman"/>
                <w:color w:val="auto"/>
                <w:kern w:val="0"/>
                <w:sz w:val="28"/>
                <w:szCs w:val="28"/>
                <w:shd w:val="clear" w:color="auto" w:fill="auto"/>
                <w:lang w:val="en-US" w:eastAsia="zh-CN"/>
              </w:rPr>
            </w:pPr>
            <w:r>
              <w:rPr>
                <w:rFonts w:hint="eastAsia" w:ascii="Times New Roman" w:cs="Times New Roman"/>
                <w:color w:val="auto"/>
                <w:kern w:val="0"/>
                <w:sz w:val="28"/>
                <w:szCs w:val="28"/>
                <w:shd w:val="clear" w:color="auto" w:fill="auto"/>
                <w:lang w:val="en-US" w:eastAsia="zh-CN"/>
              </w:rPr>
              <w:t>8</w:t>
            </w:r>
          </w:p>
        </w:tc>
        <w:tc>
          <w:tcPr>
            <w:tcW w:w="66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kern w:val="0"/>
                <w:sz w:val="28"/>
                <w:szCs w:val="28"/>
                <w:shd w:val="clear" w:color="auto" w:fill="auto"/>
              </w:rPr>
            </w:pPr>
            <w:r>
              <w:rPr>
                <w:rFonts w:hint="default" w:ascii="Times New Roman" w:hAnsi="Times New Roman" w:eastAsia="仿宋_GB2312" w:cs="Times New Roman"/>
                <w:color w:val="auto"/>
                <w:kern w:val="0"/>
                <w:sz w:val="28"/>
                <w:szCs w:val="28"/>
                <w:shd w:val="clear" w:color="auto" w:fill="auto"/>
              </w:rPr>
              <w:t>《徽州区在岗乡村医生参加社会保险实施办法（试行）》</w:t>
            </w:r>
          </w:p>
        </w:tc>
        <w:tc>
          <w:tcPr>
            <w:tcW w:w="3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shd w:val="clear" w:color="auto" w:fill="auto"/>
              </w:rPr>
            </w:pPr>
            <w:r>
              <w:rPr>
                <w:rFonts w:hint="default" w:ascii="Times New Roman" w:hAnsi="Times New Roman" w:eastAsia="仿宋_GB2312" w:cs="Times New Roman"/>
                <w:color w:val="auto"/>
                <w:kern w:val="0"/>
                <w:sz w:val="28"/>
                <w:szCs w:val="28"/>
                <w:shd w:val="clear" w:color="auto" w:fill="auto"/>
              </w:rPr>
              <w:t>徽卫健〔2020〕15号      区卫健委、区财政局、区人社局联合发文</w:t>
            </w:r>
          </w:p>
        </w:tc>
        <w:tc>
          <w:tcPr>
            <w:tcW w:w="1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shd w:val="clear" w:color="auto" w:fill="auto"/>
              </w:rPr>
            </w:pPr>
            <w:r>
              <w:rPr>
                <w:rFonts w:hint="default" w:ascii="Times New Roman" w:hAnsi="Times New Roman" w:eastAsia="仿宋_GB2312" w:cs="Times New Roman"/>
                <w:color w:val="auto"/>
                <w:kern w:val="0"/>
                <w:sz w:val="28"/>
                <w:szCs w:val="28"/>
                <w:shd w:val="clear" w:color="auto" w:fill="auto"/>
              </w:rPr>
              <w:t>保留</w:t>
            </w:r>
          </w:p>
        </w:tc>
      </w:tr>
      <w:tr>
        <w:tblPrEx>
          <w:tblCellMar>
            <w:top w:w="0" w:type="dxa"/>
            <w:left w:w="108" w:type="dxa"/>
            <w:bottom w:w="0" w:type="dxa"/>
            <w:right w:w="108" w:type="dxa"/>
          </w:tblCellMar>
        </w:tblPrEx>
        <w:trPr>
          <w:trHeight w:val="907" w:hRule="atLeast"/>
        </w:trPr>
        <w:tc>
          <w:tcPr>
            <w:tcW w:w="110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default" w:ascii="Times New Roman" w:hAnsi="Times New Roman" w:eastAsia="仿宋_GB2312" w:cs="Times New Roman"/>
                <w:color w:val="auto"/>
                <w:kern w:val="0"/>
                <w:sz w:val="28"/>
                <w:szCs w:val="28"/>
                <w:lang w:val="en-US" w:eastAsia="zh-CN"/>
              </w:rPr>
            </w:pPr>
            <w:r>
              <w:rPr>
                <w:rFonts w:hint="eastAsia" w:ascii="Times New Roman" w:cs="Times New Roman"/>
                <w:color w:val="auto"/>
                <w:kern w:val="0"/>
                <w:sz w:val="28"/>
                <w:szCs w:val="28"/>
                <w:lang w:val="en-US" w:eastAsia="zh-CN"/>
              </w:rPr>
              <w:t>9</w:t>
            </w:r>
          </w:p>
        </w:tc>
        <w:tc>
          <w:tcPr>
            <w:tcW w:w="66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《黄山市徽州区省级革命老区农村综合保障体系建设专项资金使用管理办法》</w:t>
            </w:r>
          </w:p>
        </w:tc>
        <w:tc>
          <w:tcPr>
            <w:tcW w:w="30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徽退役军人〔2019〕7号区退役军人局、区财政局联合发文</w:t>
            </w:r>
          </w:p>
        </w:tc>
        <w:tc>
          <w:tcPr>
            <w:tcW w:w="17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保留</w:t>
            </w:r>
          </w:p>
        </w:tc>
      </w:tr>
      <w:tr>
        <w:tblPrEx>
          <w:tblCellMar>
            <w:top w:w="0" w:type="dxa"/>
            <w:left w:w="108" w:type="dxa"/>
            <w:bottom w:w="0" w:type="dxa"/>
            <w:right w:w="108" w:type="dxa"/>
          </w:tblCellMar>
        </w:tblPrEx>
        <w:trPr>
          <w:trHeight w:val="907"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default" w:ascii="Times New Roman" w:hAnsi="Times New Roman" w:eastAsia="仿宋_GB2312" w:cs="Times New Roman"/>
                <w:color w:val="auto"/>
                <w:kern w:val="0"/>
                <w:sz w:val="28"/>
                <w:szCs w:val="28"/>
                <w:lang w:val="en-US" w:eastAsia="zh-CN"/>
              </w:rPr>
            </w:pPr>
            <w:r>
              <w:rPr>
                <w:rFonts w:hint="eastAsia" w:ascii="Times New Roman" w:cs="Times New Roman"/>
                <w:color w:val="auto"/>
                <w:kern w:val="0"/>
                <w:sz w:val="28"/>
                <w:szCs w:val="28"/>
                <w:lang w:val="en-US" w:eastAsia="zh-CN"/>
              </w:rPr>
              <w:t>10</w:t>
            </w:r>
          </w:p>
        </w:tc>
        <w:tc>
          <w:tcPr>
            <w:tcW w:w="6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《黄山市徽州区宗教团体重大事项备案制度》</w:t>
            </w:r>
          </w:p>
        </w:tc>
        <w:tc>
          <w:tcPr>
            <w:tcW w:w="3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徽统〔2019〕7号      中共徽州区统战部</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保留</w:t>
            </w:r>
          </w:p>
        </w:tc>
      </w:tr>
      <w:tr>
        <w:tblPrEx>
          <w:tblCellMar>
            <w:top w:w="0" w:type="dxa"/>
            <w:left w:w="108" w:type="dxa"/>
            <w:bottom w:w="0" w:type="dxa"/>
            <w:right w:w="108" w:type="dxa"/>
          </w:tblCellMar>
        </w:tblPrEx>
        <w:trPr>
          <w:trHeight w:val="907"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default" w:ascii="Times New Roman" w:hAnsi="Times New Roman" w:eastAsia="仿宋_GB2312" w:cs="Times New Roman"/>
                <w:color w:val="auto"/>
                <w:kern w:val="0"/>
                <w:sz w:val="28"/>
                <w:szCs w:val="28"/>
                <w:lang w:val="en-US" w:eastAsia="zh-CN"/>
              </w:rPr>
            </w:pPr>
            <w:r>
              <w:rPr>
                <w:rFonts w:hint="eastAsia" w:ascii="Times New Roman" w:cs="Times New Roman"/>
                <w:color w:val="auto"/>
                <w:kern w:val="0"/>
                <w:sz w:val="28"/>
                <w:szCs w:val="28"/>
                <w:lang w:val="en-US" w:eastAsia="zh-CN"/>
              </w:rPr>
              <w:t>11</w:t>
            </w:r>
          </w:p>
        </w:tc>
        <w:tc>
          <w:tcPr>
            <w:tcW w:w="6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lang w:val="en-US" w:eastAsia="zh-CN"/>
              </w:rPr>
              <w:t>《徽州区商品房预售资金监管暂行办法》</w:t>
            </w:r>
          </w:p>
        </w:tc>
        <w:tc>
          <w:tcPr>
            <w:tcW w:w="3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徽房字〔2016〕67号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8"/>
                <w:szCs w:val="28"/>
                <w:lang w:val="en-US" w:eastAsia="zh-CN" w:bidi="ar"/>
              </w:rPr>
            </w:pPr>
            <w:r>
              <w:rPr>
                <w:rFonts w:hint="default" w:ascii="Times New Roman" w:hAnsi="Times New Roman" w:eastAsia="仿宋_GB2312" w:cs="Times New Roman"/>
                <w:color w:val="auto"/>
                <w:kern w:val="0"/>
                <w:sz w:val="28"/>
                <w:szCs w:val="28"/>
                <w:lang w:val="en-US" w:eastAsia="zh-CN"/>
              </w:rPr>
              <w:t>徽州区房地产管理局、中国人民银行徽州支行</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保留</w:t>
            </w:r>
          </w:p>
        </w:tc>
      </w:tr>
      <w:tr>
        <w:tblPrEx>
          <w:tblCellMar>
            <w:top w:w="0" w:type="dxa"/>
            <w:left w:w="108" w:type="dxa"/>
            <w:bottom w:w="0" w:type="dxa"/>
            <w:right w:w="108" w:type="dxa"/>
          </w:tblCellMar>
        </w:tblPrEx>
        <w:trPr>
          <w:trHeight w:val="907"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default" w:ascii="Times New Roman" w:hAnsi="Times New Roman" w:eastAsia="仿宋_GB2312" w:cs="Times New Roman"/>
                <w:color w:val="auto"/>
                <w:kern w:val="0"/>
                <w:sz w:val="28"/>
                <w:szCs w:val="28"/>
                <w:lang w:val="en-US" w:eastAsia="zh-CN"/>
              </w:rPr>
            </w:pPr>
            <w:r>
              <w:rPr>
                <w:rFonts w:hint="eastAsia" w:ascii="Times New Roman" w:cs="Times New Roman"/>
                <w:color w:val="auto"/>
                <w:kern w:val="0"/>
                <w:sz w:val="28"/>
                <w:szCs w:val="28"/>
                <w:lang w:val="en-US" w:eastAsia="zh-CN"/>
              </w:rPr>
              <w:t>12</w:t>
            </w:r>
          </w:p>
        </w:tc>
        <w:tc>
          <w:tcPr>
            <w:tcW w:w="6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rPr>
              <w:t>《徽州区申请低保（低收入）量化认定操作规程（试行）》</w:t>
            </w:r>
          </w:p>
        </w:tc>
        <w:tc>
          <w:tcPr>
            <w:tcW w:w="3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rPr>
              <w:t>民保〔2019〕33号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rPr>
              <w:t>徽州区民政局</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eastAsia="zh-CN"/>
              </w:rPr>
              <w:t>保留</w:t>
            </w:r>
          </w:p>
        </w:tc>
      </w:tr>
      <w:tr>
        <w:tblPrEx>
          <w:tblCellMar>
            <w:top w:w="0" w:type="dxa"/>
            <w:left w:w="108" w:type="dxa"/>
            <w:bottom w:w="0" w:type="dxa"/>
            <w:right w:w="108" w:type="dxa"/>
          </w:tblCellMar>
        </w:tblPrEx>
        <w:trPr>
          <w:trHeight w:val="907"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default" w:ascii="Times New Roman" w:hAnsi="Times New Roman" w:eastAsia="仿宋_GB2312" w:cs="Times New Roman"/>
                <w:color w:val="auto"/>
                <w:kern w:val="0"/>
                <w:sz w:val="28"/>
                <w:szCs w:val="28"/>
                <w:lang w:val="en-US" w:eastAsia="zh-CN"/>
              </w:rPr>
            </w:pPr>
            <w:r>
              <w:rPr>
                <w:rFonts w:hint="eastAsia" w:ascii="Times New Roman" w:cs="Times New Roman"/>
                <w:color w:val="auto"/>
                <w:kern w:val="0"/>
                <w:sz w:val="28"/>
                <w:szCs w:val="28"/>
                <w:lang w:val="en-US" w:eastAsia="zh-CN"/>
              </w:rPr>
              <w:t>13</w:t>
            </w:r>
          </w:p>
        </w:tc>
        <w:tc>
          <w:tcPr>
            <w:tcW w:w="6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lang w:val="en-US" w:eastAsia="zh-CN"/>
              </w:rPr>
              <w:t>《黄山市徽州区临时救助工作实施办法》</w:t>
            </w:r>
          </w:p>
        </w:tc>
        <w:tc>
          <w:tcPr>
            <w:tcW w:w="3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徽民保〔2022〕11号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徽州区民政局</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保留</w:t>
            </w:r>
          </w:p>
        </w:tc>
      </w:tr>
    </w:tbl>
    <w:p>
      <w:pPr>
        <w:rPr>
          <w:rFonts w:hint="default" w:ascii="Times New Roman" w:hAnsi="Times New Roman" w:eastAsia="仿宋_GB2312" w:cs="Times New Roman"/>
          <w:color w:val="auto"/>
        </w:rPr>
        <w:sectPr>
          <w:pgSz w:w="16838" w:h="11906" w:orient="landscape"/>
          <w:pgMar w:top="1474" w:right="2098" w:bottom="1474" w:left="1701" w:header="851" w:footer="992" w:gutter="0"/>
          <w:pgNumType w:fmt="decimal"/>
          <w:cols w:space="720" w:num="1"/>
          <w:docGrid w:type="linesAndChars" w:linePitch="312" w:charSpace="0"/>
        </w:sectPr>
      </w:pPr>
    </w:p>
    <w:tbl>
      <w:tblPr>
        <w:tblStyle w:val="7"/>
        <w:tblW w:w="12583" w:type="dxa"/>
        <w:tblInd w:w="533" w:type="dxa"/>
        <w:tblLayout w:type="autofit"/>
        <w:tblCellMar>
          <w:top w:w="0" w:type="dxa"/>
          <w:left w:w="108" w:type="dxa"/>
          <w:bottom w:w="0" w:type="dxa"/>
          <w:right w:w="108" w:type="dxa"/>
        </w:tblCellMar>
      </w:tblPr>
      <w:tblGrid>
        <w:gridCol w:w="1100"/>
        <w:gridCol w:w="6916"/>
        <w:gridCol w:w="2949"/>
        <w:gridCol w:w="1618"/>
      </w:tblGrid>
      <w:tr>
        <w:tblPrEx>
          <w:tblCellMar>
            <w:top w:w="0" w:type="dxa"/>
            <w:left w:w="108" w:type="dxa"/>
            <w:bottom w:w="0" w:type="dxa"/>
            <w:right w:w="108" w:type="dxa"/>
          </w:tblCellMar>
        </w:tblPrEx>
        <w:trPr>
          <w:trHeight w:val="907" w:hRule="atLeast"/>
        </w:trPr>
        <w:tc>
          <w:tcPr>
            <w:tcW w:w="12583" w:type="dxa"/>
            <w:gridSpan w:val="4"/>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default" w:ascii="Times New Roman" w:hAnsi="Times New Roman" w:eastAsia="仿宋_GB2312" w:cs="Times New Roman"/>
                <w:b/>
                <w:bCs/>
                <w:color w:val="000000"/>
                <w:kern w:val="0"/>
                <w:sz w:val="40"/>
                <w:szCs w:val="40"/>
              </w:rPr>
            </w:pPr>
            <w:r>
              <w:rPr>
                <w:rFonts w:hint="default" w:ascii="Times New Roman" w:hAnsi="Times New Roman" w:eastAsia="方正小标宋简体" w:cs="Times New Roman"/>
                <w:bCs/>
                <w:color w:val="000000"/>
                <w:kern w:val="0"/>
                <w:sz w:val="44"/>
                <w:szCs w:val="44"/>
              </w:rPr>
              <w:t>各部门行政规范性文件清理结果表（</w:t>
            </w:r>
            <w:r>
              <w:rPr>
                <w:rFonts w:hint="default" w:ascii="Times New Roman" w:hAnsi="Times New Roman" w:eastAsia="方正小标宋简体" w:cs="Times New Roman"/>
                <w:bCs/>
                <w:color w:val="000000"/>
                <w:kern w:val="0"/>
                <w:sz w:val="44"/>
                <w:szCs w:val="44"/>
                <w:lang w:eastAsia="zh-CN"/>
              </w:rPr>
              <w:t>废止</w:t>
            </w:r>
            <w:r>
              <w:rPr>
                <w:rFonts w:hint="default" w:ascii="Times New Roman" w:hAnsi="Times New Roman" w:eastAsia="方正小标宋简体" w:cs="Times New Roman"/>
                <w:bCs/>
                <w:color w:val="000000"/>
                <w:kern w:val="0"/>
                <w:sz w:val="44"/>
                <w:szCs w:val="44"/>
              </w:rPr>
              <w:t>）</w:t>
            </w:r>
          </w:p>
        </w:tc>
      </w:tr>
      <w:tr>
        <w:tblPrEx>
          <w:tblCellMar>
            <w:top w:w="0" w:type="dxa"/>
            <w:left w:w="108" w:type="dxa"/>
            <w:bottom w:w="0" w:type="dxa"/>
            <w:right w:w="108" w:type="dxa"/>
          </w:tblCellMar>
        </w:tblPrEx>
        <w:trPr>
          <w:trHeight w:val="907" w:hRule="atLeast"/>
        </w:trPr>
        <w:tc>
          <w:tcPr>
            <w:tcW w:w="11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序号</w:t>
            </w:r>
          </w:p>
        </w:tc>
        <w:tc>
          <w:tcPr>
            <w:tcW w:w="6916" w:type="dxa"/>
            <w:tcBorders>
              <w:top w:val="nil"/>
              <w:left w:val="nil"/>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名称</w:t>
            </w:r>
          </w:p>
        </w:tc>
        <w:tc>
          <w:tcPr>
            <w:tcW w:w="2949" w:type="dxa"/>
            <w:tcBorders>
              <w:top w:val="nil"/>
              <w:left w:val="nil"/>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文号及制定机关</w:t>
            </w:r>
          </w:p>
        </w:tc>
        <w:tc>
          <w:tcPr>
            <w:tcW w:w="1618" w:type="dxa"/>
            <w:tcBorders>
              <w:top w:val="nil"/>
              <w:left w:val="nil"/>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清理结果</w:t>
            </w:r>
          </w:p>
        </w:tc>
      </w:tr>
      <w:tr>
        <w:tblPrEx>
          <w:tblCellMar>
            <w:top w:w="0" w:type="dxa"/>
            <w:left w:w="108" w:type="dxa"/>
            <w:bottom w:w="0" w:type="dxa"/>
            <w:right w:w="108" w:type="dxa"/>
          </w:tblCellMar>
        </w:tblPrEx>
        <w:trPr>
          <w:trHeight w:val="907" w:hRule="atLeast"/>
        </w:trPr>
        <w:tc>
          <w:tcPr>
            <w:tcW w:w="110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1</w:t>
            </w:r>
          </w:p>
        </w:tc>
        <w:tc>
          <w:tcPr>
            <w:tcW w:w="69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《关于进一步做好长效节育奖励制度的实施意见》</w:t>
            </w:r>
          </w:p>
        </w:tc>
        <w:tc>
          <w:tcPr>
            <w:tcW w:w="29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徽卫计〔2018 )96号  区卫健委</w:t>
            </w:r>
          </w:p>
        </w:tc>
        <w:tc>
          <w:tcPr>
            <w:tcW w:w="16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废止</w:t>
            </w:r>
          </w:p>
        </w:tc>
      </w:tr>
      <w:tr>
        <w:tblPrEx>
          <w:tblCellMar>
            <w:top w:w="0" w:type="dxa"/>
            <w:left w:w="108" w:type="dxa"/>
            <w:bottom w:w="0" w:type="dxa"/>
            <w:right w:w="108" w:type="dxa"/>
          </w:tblCellMar>
        </w:tblPrEx>
        <w:trPr>
          <w:trHeight w:val="907"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2</w:t>
            </w:r>
          </w:p>
        </w:tc>
        <w:tc>
          <w:tcPr>
            <w:tcW w:w="6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《关于明确临时救助几个问题的通知》</w:t>
            </w:r>
          </w:p>
        </w:tc>
        <w:tc>
          <w:tcPr>
            <w:tcW w:w="29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民保〔2019〕41号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徽州区民政局</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废止</w:t>
            </w:r>
          </w:p>
        </w:tc>
      </w:tr>
      <w:tr>
        <w:tblPrEx>
          <w:tblCellMar>
            <w:top w:w="0" w:type="dxa"/>
            <w:left w:w="108" w:type="dxa"/>
            <w:bottom w:w="0" w:type="dxa"/>
            <w:right w:w="108" w:type="dxa"/>
          </w:tblCellMar>
        </w:tblPrEx>
        <w:trPr>
          <w:trHeight w:val="907"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3</w:t>
            </w:r>
          </w:p>
        </w:tc>
        <w:tc>
          <w:tcPr>
            <w:tcW w:w="6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《关于给予黄山市第三人民医院招聘紧缺急需临床医学人才奖励的若干政策》</w:t>
            </w:r>
          </w:p>
        </w:tc>
        <w:tc>
          <w:tcPr>
            <w:tcW w:w="29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徽卫计〔2018〕154号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徽州区卫健委</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废止</w:t>
            </w:r>
          </w:p>
        </w:tc>
      </w:tr>
    </w:tbl>
    <w:p>
      <w:pPr>
        <w:rPr>
          <w:rFonts w:hint="default" w:ascii="Times New Roman" w:hAnsi="Times New Roman" w:eastAsia="仿宋_GB2312" w:cs="Times New Roman"/>
        </w:rPr>
        <w:sectPr>
          <w:pgSz w:w="16838" w:h="11906" w:orient="landscape"/>
          <w:pgMar w:top="1474" w:right="2098" w:bottom="1474" w:left="1701" w:header="851" w:footer="992" w:gutter="0"/>
          <w:pgNumType w:fmt="decimal"/>
          <w:cols w:space="720" w:num="1"/>
          <w:docGrid w:type="linesAndChars" w:linePitch="312" w:charSpace="0"/>
        </w:sectPr>
      </w:pPr>
    </w:p>
    <w:p>
      <w:pPr>
        <w:adjustRightInd w:val="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附件3</w:t>
      </w:r>
    </w:p>
    <w:tbl>
      <w:tblPr>
        <w:tblStyle w:val="7"/>
        <w:tblW w:w="12211" w:type="dxa"/>
        <w:jc w:val="center"/>
        <w:tblLayout w:type="autofit"/>
        <w:tblCellMar>
          <w:top w:w="0" w:type="dxa"/>
          <w:left w:w="108" w:type="dxa"/>
          <w:bottom w:w="0" w:type="dxa"/>
          <w:right w:w="108" w:type="dxa"/>
        </w:tblCellMar>
      </w:tblPr>
      <w:tblGrid>
        <w:gridCol w:w="1041"/>
        <w:gridCol w:w="6992"/>
        <w:gridCol w:w="2817"/>
        <w:gridCol w:w="1361"/>
      </w:tblGrid>
      <w:tr>
        <w:tblPrEx>
          <w:tblCellMar>
            <w:top w:w="0" w:type="dxa"/>
            <w:left w:w="108" w:type="dxa"/>
            <w:bottom w:w="0" w:type="dxa"/>
            <w:right w:w="108" w:type="dxa"/>
          </w:tblCellMar>
        </w:tblPrEx>
        <w:trPr>
          <w:trHeight w:val="907" w:hRule="atLeast"/>
          <w:jc w:val="center"/>
        </w:trPr>
        <w:tc>
          <w:tcPr>
            <w:tcW w:w="12211" w:type="dxa"/>
            <w:gridSpan w:val="4"/>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000000"/>
                <w:kern w:val="0"/>
                <w:sz w:val="28"/>
                <w:szCs w:val="28"/>
                <w:lang w:eastAsia="zh-CN"/>
              </w:rPr>
            </w:pPr>
            <w:r>
              <w:rPr>
                <w:rFonts w:hint="default" w:ascii="Times New Roman" w:hAnsi="Times New Roman" w:eastAsia="方正小标宋简体" w:cs="Times New Roman"/>
                <w:bCs/>
                <w:color w:val="000000"/>
                <w:kern w:val="0"/>
                <w:sz w:val="44"/>
                <w:szCs w:val="44"/>
              </w:rPr>
              <w:t>乡镇行政规范性文件清理结果表</w:t>
            </w:r>
            <w:r>
              <w:rPr>
                <w:rFonts w:hint="default" w:ascii="Times New Roman" w:hAnsi="Times New Roman" w:eastAsia="方正小标宋简体" w:cs="Times New Roman"/>
                <w:bCs/>
                <w:color w:val="000000"/>
                <w:kern w:val="0"/>
                <w:sz w:val="44"/>
                <w:szCs w:val="44"/>
                <w:lang w:eastAsia="zh-CN"/>
              </w:rPr>
              <w:t>（保留）</w:t>
            </w:r>
          </w:p>
        </w:tc>
      </w:tr>
      <w:tr>
        <w:tblPrEx>
          <w:tblCellMar>
            <w:top w:w="0" w:type="dxa"/>
            <w:left w:w="108" w:type="dxa"/>
            <w:bottom w:w="0" w:type="dxa"/>
            <w:right w:w="108" w:type="dxa"/>
          </w:tblCellMar>
        </w:tblPrEx>
        <w:trPr>
          <w:trHeight w:val="907" w:hRule="atLeast"/>
          <w:jc w:val="center"/>
        </w:trPr>
        <w:tc>
          <w:tcPr>
            <w:tcW w:w="104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序号</w:t>
            </w:r>
          </w:p>
        </w:tc>
        <w:tc>
          <w:tcPr>
            <w:tcW w:w="6992" w:type="dxa"/>
            <w:tcBorders>
              <w:top w:val="nil"/>
              <w:left w:val="nil"/>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名称</w:t>
            </w:r>
          </w:p>
        </w:tc>
        <w:tc>
          <w:tcPr>
            <w:tcW w:w="2817" w:type="dxa"/>
            <w:tcBorders>
              <w:top w:val="nil"/>
              <w:left w:val="nil"/>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文号及制定机关</w:t>
            </w:r>
          </w:p>
        </w:tc>
        <w:tc>
          <w:tcPr>
            <w:tcW w:w="1361" w:type="dxa"/>
            <w:tcBorders>
              <w:top w:val="nil"/>
              <w:left w:val="nil"/>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清理结果</w:t>
            </w:r>
          </w:p>
        </w:tc>
      </w:tr>
      <w:tr>
        <w:tblPrEx>
          <w:tblCellMar>
            <w:top w:w="0" w:type="dxa"/>
            <w:left w:w="108" w:type="dxa"/>
            <w:bottom w:w="0" w:type="dxa"/>
            <w:right w:w="108" w:type="dxa"/>
          </w:tblCellMar>
        </w:tblPrEx>
        <w:trPr>
          <w:trHeight w:val="907" w:hRule="atLeast"/>
          <w:jc w:val="center"/>
        </w:trPr>
        <w:tc>
          <w:tcPr>
            <w:tcW w:w="104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w:t>
            </w:r>
          </w:p>
        </w:tc>
        <w:tc>
          <w:tcPr>
            <w:tcW w:w="6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《岩寺镇村级大宗物资采购实施意见(试行)》</w:t>
            </w:r>
          </w:p>
        </w:tc>
        <w:tc>
          <w:tcPr>
            <w:tcW w:w="28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岩政〔2020〕29号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岩寺镇人民政府</w:t>
            </w:r>
          </w:p>
        </w:tc>
        <w:tc>
          <w:tcPr>
            <w:tcW w:w="13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保留</w:t>
            </w:r>
          </w:p>
        </w:tc>
      </w:tr>
      <w:tr>
        <w:tblPrEx>
          <w:tblCellMar>
            <w:top w:w="0" w:type="dxa"/>
            <w:left w:w="108" w:type="dxa"/>
            <w:bottom w:w="0" w:type="dxa"/>
            <w:right w:w="108" w:type="dxa"/>
          </w:tblCellMar>
        </w:tblPrEx>
        <w:trPr>
          <w:trHeight w:val="907" w:hRule="atLeast"/>
          <w:jc w:val="center"/>
        </w:trPr>
        <w:tc>
          <w:tcPr>
            <w:tcW w:w="104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2</w:t>
            </w:r>
          </w:p>
        </w:tc>
        <w:tc>
          <w:tcPr>
            <w:tcW w:w="6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《岩寺镇工程类民生工程后期管护办法》</w:t>
            </w:r>
          </w:p>
        </w:tc>
        <w:tc>
          <w:tcPr>
            <w:tcW w:w="28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岩政〔2022〕31号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岩寺镇人民政府</w:t>
            </w:r>
          </w:p>
        </w:tc>
        <w:tc>
          <w:tcPr>
            <w:tcW w:w="13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保留</w:t>
            </w:r>
          </w:p>
        </w:tc>
      </w:tr>
      <w:tr>
        <w:tblPrEx>
          <w:tblCellMar>
            <w:top w:w="0" w:type="dxa"/>
            <w:left w:w="108" w:type="dxa"/>
            <w:bottom w:w="0" w:type="dxa"/>
            <w:right w:w="108" w:type="dxa"/>
          </w:tblCellMar>
        </w:tblPrEx>
        <w:trPr>
          <w:trHeight w:val="907" w:hRule="atLeast"/>
          <w:jc w:val="center"/>
        </w:trPr>
        <w:tc>
          <w:tcPr>
            <w:tcW w:w="104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3</w:t>
            </w:r>
          </w:p>
        </w:tc>
        <w:tc>
          <w:tcPr>
            <w:tcW w:w="6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《西溪南镇政府投资项目建设管理操作办法（试行）》</w:t>
            </w:r>
          </w:p>
        </w:tc>
        <w:tc>
          <w:tcPr>
            <w:tcW w:w="28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西政〔2019〕127号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西溪南镇人民政府</w:t>
            </w:r>
          </w:p>
        </w:tc>
        <w:tc>
          <w:tcPr>
            <w:tcW w:w="13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保留</w:t>
            </w:r>
          </w:p>
        </w:tc>
      </w:tr>
      <w:tr>
        <w:tblPrEx>
          <w:tblCellMar>
            <w:top w:w="0" w:type="dxa"/>
            <w:left w:w="108" w:type="dxa"/>
            <w:bottom w:w="0" w:type="dxa"/>
            <w:right w:w="108" w:type="dxa"/>
          </w:tblCellMar>
        </w:tblPrEx>
        <w:trPr>
          <w:trHeight w:val="907" w:hRule="atLeast"/>
          <w:jc w:val="center"/>
        </w:trPr>
        <w:tc>
          <w:tcPr>
            <w:tcW w:w="104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eastAsia"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4</w:t>
            </w:r>
          </w:p>
        </w:tc>
        <w:tc>
          <w:tcPr>
            <w:tcW w:w="6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《西溪南镇镇、村级公共设施项目建设管理办法（试行）》</w:t>
            </w:r>
          </w:p>
        </w:tc>
        <w:tc>
          <w:tcPr>
            <w:tcW w:w="28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西政〔2022〕53号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西溪南镇人民政府</w:t>
            </w:r>
          </w:p>
        </w:tc>
        <w:tc>
          <w:tcPr>
            <w:tcW w:w="13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保留</w:t>
            </w:r>
          </w:p>
        </w:tc>
      </w:tr>
      <w:tr>
        <w:tblPrEx>
          <w:tblCellMar>
            <w:top w:w="0" w:type="dxa"/>
            <w:left w:w="108" w:type="dxa"/>
            <w:bottom w:w="0" w:type="dxa"/>
            <w:right w:w="108" w:type="dxa"/>
          </w:tblCellMar>
        </w:tblPrEx>
        <w:trPr>
          <w:trHeight w:val="907" w:hRule="atLeast"/>
          <w:jc w:val="center"/>
        </w:trPr>
        <w:tc>
          <w:tcPr>
            <w:tcW w:w="104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eastAsia"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5</w:t>
            </w:r>
          </w:p>
        </w:tc>
        <w:tc>
          <w:tcPr>
            <w:tcW w:w="6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《潜口镇关于加强和规范畜禽养殖场建设管理长效机制的实施办法》</w:t>
            </w:r>
          </w:p>
        </w:tc>
        <w:tc>
          <w:tcPr>
            <w:tcW w:w="28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潜政〔2019〕3号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潜口镇人民政府</w:t>
            </w:r>
          </w:p>
        </w:tc>
        <w:tc>
          <w:tcPr>
            <w:tcW w:w="13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rPr>
              <w:t>保留</w:t>
            </w:r>
          </w:p>
        </w:tc>
      </w:tr>
      <w:tr>
        <w:tblPrEx>
          <w:tblCellMar>
            <w:top w:w="0" w:type="dxa"/>
            <w:left w:w="108" w:type="dxa"/>
            <w:bottom w:w="0" w:type="dxa"/>
            <w:right w:w="108" w:type="dxa"/>
          </w:tblCellMar>
        </w:tblPrEx>
        <w:trPr>
          <w:trHeight w:val="907" w:hRule="atLeast"/>
          <w:jc w:val="center"/>
        </w:trPr>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eastAsia"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6</w:t>
            </w:r>
          </w:p>
        </w:tc>
        <w:tc>
          <w:tcPr>
            <w:tcW w:w="6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《徽州区潜口镇建设项目工程变更管理制度》</w:t>
            </w:r>
          </w:p>
        </w:tc>
        <w:tc>
          <w:tcPr>
            <w:tcW w:w="2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潜政〔2020〕20号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潜口镇人民政府</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rPr>
              <w:t>保留</w:t>
            </w:r>
          </w:p>
        </w:tc>
      </w:tr>
      <w:tr>
        <w:tblPrEx>
          <w:tblCellMar>
            <w:top w:w="0" w:type="dxa"/>
            <w:left w:w="108" w:type="dxa"/>
            <w:bottom w:w="0" w:type="dxa"/>
            <w:right w:w="108" w:type="dxa"/>
          </w:tblCellMar>
        </w:tblPrEx>
        <w:trPr>
          <w:trHeight w:val="907" w:hRule="atLeast"/>
          <w:jc w:val="center"/>
        </w:trPr>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eastAsia"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7</w:t>
            </w:r>
          </w:p>
        </w:tc>
        <w:tc>
          <w:tcPr>
            <w:tcW w:w="6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《洽舍乡畜禽养殖长效管控机制实施方案》</w:t>
            </w:r>
          </w:p>
        </w:tc>
        <w:tc>
          <w:tcPr>
            <w:tcW w:w="2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洽政〔2019〕11号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洽舍乡人民政府</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rPr>
              <w:t>保留</w:t>
            </w:r>
          </w:p>
        </w:tc>
      </w:tr>
      <w:tr>
        <w:tblPrEx>
          <w:tblCellMar>
            <w:top w:w="0" w:type="dxa"/>
            <w:left w:w="108" w:type="dxa"/>
            <w:bottom w:w="0" w:type="dxa"/>
            <w:right w:w="108" w:type="dxa"/>
          </w:tblCellMar>
        </w:tblPrEx>
        <w:trPr>
          <w:trHeight w:val="907" w:hRule="atLeast"/>
          <w:jc w:val="center"/>
        </w:trPr>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eastAsia"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8</w:t>
            </w:r>
          </w:p>
        </w:tc>
        <w:tc>
          <w:tcPr>
            <w:tcW w:w="6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《徽州区洽舍乡完善农村土地所有权承包权经营权分置办法的实施方案》</w:t>
            </w:r>
          </w:p>
        </w:tc>
        <w:tc>
          <w:tcPr>
            <w:tcW w:w="2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洽发〔2018〕034号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洽舍乡人民政府</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rPr>
              <w:t>保留</w:t>
            </w:r>
          </w:p>
        </w:tc>
      </w:tr>
      <w:tr>
        <w:tblPrEx>
          <w:tblCellMar>
            <w:top w:w="0" w:type="dxa"/>
            <w:left w:w="108" w:type="dxa"/>
            <w:bottom w:w="0" w:type="dxa"/>
            <w:right w:w="108" w:type="dxa"/>
          </w:tblCellMar>
        </w:tblPrEx>
        <w:trPr>
          <w:trHeight w:val="907" w:hRule="atLeast"/>
          <w:jc w:val="center"/>
        </w:trPr>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9</w:t>
            </w:r>
          </w:p>
        </w:tc>
        <w:tc>
          <w:tcPr>
            <w:tcW w:w="6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《徽州区杨村乡完善农村土地所有权承包权经营权分置办法的实施方案》</w:t>
            </w:r>
          </w:p>
        </w:tc>
        <w:tc>
          <w:tcPr>
            <w:tcW w:w="2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杨政〔2018〕58号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杨村乡人民政府</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rPr>
              <w:t>保留</w:t>
            </w:r>
          </w:p>
        </w:tc>
      </w:tr>
      <w:tr>
        <w:tblPrEx>
          <w:tblCellMar>
            <w:top w:w="0" w:type="dxa"/>
            <w:left w:w="108" w:type="dxa"/>
            <w:bottom w:w="0" w:type="dxa"/>
            <w:right w:w="108" w:type="dxa"/>
          </w:tblCellMar>
        </w:tblPrEx>
        <w:trPr>
          <w:trHeight w:val="907" w:hRule="atLeast"/>
          <w:jc w:val="center"/>
        </w:trPr>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10</w:t>
            </w:r>
          </w:p>
        </w:tc>
        <w:tc>
          <w:tcPr>
            <w:tcW w:w="6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《杨村乡关于进一步规范村集体财务管理办法》</w:t>
            </w:r>
          </w:p>
        </w:tc>
        <w:tc>
          <w:tcPr>
            <w:tcW w:w="2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杨政〔2018〕111号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杨村乡人民政府</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rPr>
              <w:t>保留</w:t>
            </w:r>
          </w:p>
        </w:tc>
      </w:tr>
      <w:tr>
        <w:tblPrEx>
          <w:tblCellMar>
            <w:top w:w="0" w:type="dxa"/>
            <w:left w:w="108" w:type="dxa"/>
            <w:bottom w:w="0" w:type="dxa"/>
            <w:right w:w="108" w:type="dxa"/>
          </w:tblCellMar>
        </w:tblPrEx>
        <w:trPr>
          <w:trHeight w:val="907" w:hRule="atLeast"/>
          <w:jc w:val="center"/>
        </w:trPr>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11</w:t>
            </w:r>
          </w:p>
        </w:tc>
        <w:tc>
          <w:tcPr>
            <w:tcW w:w="6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《杨村乡加强和规范畜禽养殖场建设管理长效机制的实施办法》</w:t>
            </w:r>
          </w:p>
        </w:tc>
        <w:tc>
          <w:tcPr>
            <w:tcW w:w="2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杨政〔2019〕7号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杨村乡人民政府</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rPr>
              <w:t>保留</w:t>
            </w:r>
          </w:p>
        </w:tc>
      </w:tr>
      <w:tr>
        <w:tblPrEx>
          <w:tblCellMar>
            <w:top w:w="0" w:type="dxa"/>
            <w:left w:w="108" w:type="dxa"/>
            <w:bottom w:w="0" w:type="dxa"/>
            <w:right w:w="108" w:type="dxa"/>
          </w:tblCellMar>
        </w:tblPrEx>
        <w:trPr>
          <w:trHeight w:val="907" w:hRule="atLeast"/>
          <w:jc w:val="center"/>
        </w:trPr>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12</w:t>
            </w:r>
          </w:p>
        </w:tc>
        <w:tc>
          <w:tcPr>
            <w:tcW w:w="6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《徽州区富溪乡完善农村土地所有权承包权经营权分置办法的实施方案》</w:t>
            </w:r>
          </w:p>
        </w:tc>
        <w:tc>
          <w:tcPr>
            <w:tcW w:w="2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富政〔2018〕43号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富溪乡人民政府</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rPr>
              <w:t>保留</w:t>
            </w:r>
          </w:p>
        </w:tc>
      </w:tr>
      <w:tr>
        <w:tblPrEx>
          <w:tblCellMar>
            <w:top w:w="0" w:type="dxa"/>
            <w:left w:w="108" w:type="dxa"/>
            <w:bottom w:w="0" w:type="dxa"/>
            <w:right w:w="108" w:type="dxa"/>
          </w:tblCellMar>
        </w:tblPrEx>
        <w:trPr>
          <w:trHeight w:val="907" w:hRule="atLeast"/>
          <w:jc w:val="center"/>
        </w:trPr>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13</w:t>
            </w:r>
          </w:p>
        </w:tc>
        <w:tc>
          <w:tcPr>
            <w:tcW w:w="6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《徽州区富溪乡扶持农家乐发展奖励暂行办法》</w:t>
            </w:r>
          </w:p>
        </w:tc>
        <w:tc>
          <w:tcPr>
            <w:tcW w:w="2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富政〔2018〕60号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富溪乡人民政府</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rPr>
              <w:t>保留</w:t>
            </w:r>
          </w:p>
        </w:tc>
      </w:tr>
      <w:tr>
        <w:tblPrEx>
          <w:tblCellMar>
            <w:top w:w="0" w:type="dxa"/>
            <w:left w:w="108" w:type="dxa"/>
            <w:bottom w:w="0" w:type="dxa"/>
            <w:right w:w="108" w:type="dxa"/>
          </w:tblCellMar>
        </w:tblPrEx>
        <w:trPr>
          <w:trHeight w:val="907" w:hRule="atLeast"/>
          <w:jc w:val="center"/>
        </w:trPr>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14</w:t>
            </w:r>
          </w:p>
        </w:tc>
        <w:tc>
          <w:tcPr>
            <w:tcW w:w="6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《关于推进殡葬改革工作的通知》</w:t>
            </w:r>
          </w:p>
        </w:tc>
        <w:tc>
          <w:tcPr>
            <w:tcW w:w="2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富政〔2018〕87号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富溪乡人民政府</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rPr>
              <w:t>保留</w:t>
            </w:r>
          </w:p>
        </w:tc>
      </w:tr>
      <w:tr>
        <w:tblPrEx>
          <w:tblCellMar>
            <w:top w:w="0" w:type="dxa"/>
            <w:left w:w="108" w:type="dxa"/>
            <w:bottom w:w="0" w:type="dxa"/>
            <w:right w:w="108" w:type="dxa"/>
          </w:tblCellMar>
        </w:tblPrEx>
        <w:trPr>
          <w:trHeight w:val="907" w:hRule="atLeast"/>
          <w:jc w:val="center"/>
        </w:trPr>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15</w:t>
            </w:r>
          </w:p>
        </w:tc>
        <w:tc>
          <w:tcPr>
            <w:tcW w:w="6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《富溪乡加强和规范畜禽养殖场建设管理长效机制实施办法》</w:t>
            </w:r>
          </w:p>
        </w:tc>
        <w:tc>
          <w:tcPr>
            <w:tcW w:w="2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富发〔2019〕 5号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富溪乡人民政府</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rPr>
              <w:t>保留</w:t>
            </w:r>
          </w:p>
        </w:tc>
      </w:tr>
      <w:tr>
        <w:tblPrEx>
          <w:tblCellMar>
            <w:top w:w="0" w:type="dxa"/>
            <w:left w:w="108" w:type="dxa"/>
            <w:bottom w:w="0" w:type="dxa"/>
            <w:right w:w="108" w:type="dxa"/>
          </w:tblCellMar>
        </w:tblPrEx>
        <w:trPr>
          <w:trHeight w:val="907" w:hRule="atLeast"/>
          <w:jc w:val="center"/>
        </w:trPr>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16</w:t>
            </w:r>
          </w:p>
        </w:tc>
        <w:tc>
          <w:tcPr>
            <w:tcW w:w="6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《富溪乡食用农产品合格证制度实施方案（试行）》</w:t>
            </w:r>
          </w:p>
        </w:tc>
        <w:tc>
          <w:tcPr>
            <w:tcW w:w="2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富政〔2020〕16号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富溪乡人民政府</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rPr>
              <w:t>保留</w:t>
            </w:r>
          </w:p>
        </w:tc>
      </w:tr>
      <w:tr>
        <w:tblPrEx>
          <w:tblCellMar>
            <w:top w:w="0" w:type="dxa"/>
            <w:left w:w="108" w:type="dxa"/>
            <w:bottom w:w="0" w:type="dxa"/>
            <w:right w:w="108" w:type="dxa"/>
          </w:tblCellMar>
        </w:tblPrEx>
        <w:trPr>
          <w:trHeight w:val="907" w:hRule="atLeast"/>
          <w:jc w:val="center"/>
        </w:trPr>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17</w:t>
            </w:r>
          </w:p>
        </w:tc>
        <w:tc>
          <w:tcPr>
            <w:tcW w:w="6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《徽州区富溪乡护林员管理办法》</w:t>
            </w:r>
          </w:p>
        </w:tc>
        <w:tc>
          <w:tcPr>
            <w:tcW w:w="2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富政〔2020〕44号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富溪乡人民政府</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rPr>
              <w:t>保留</w:t>
            </w:r>
          </w:p>
        </w:tc>
      </w:tr>
      <w:tr>
        <w:tblPrEx>
          <w:tblCellMar>
            <w:top w:w="0" w:type="dxa"/>
            <w:left w:w="108" w:type="dxa"/>
            <w:bottom w:w="0" w:type="dxa"/>
            <w:right w:w="108" w:type="dxa"/>
          </w:tblCellMar>
        </w:tblPrEx>
        <w:trPr>
          <w:trHeight w:val="907" w:hRule="atLeast"/>
          <w:jc w:val="center"/>
        </w:trPr>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18</w:t>
            </w:r>
          </w:p>
        </w:tc>
        <w:tc>
          <w:tcPr>
            <w:tcW w:w="6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《富溪乡村集体企业财务管理制度（试行）》</w:t>
            </w:r>
          </w:p>
        </w:tc>
        <w:tc>
          <w:tcPr>
            <w:tcW w:w="2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富政〔2021〕 7号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富溪乡人民政府</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rPr>
              <w:t>保留</w:t>
            </w:r>
          </w:p>
        </w:tc>
      </w:tr>
    </w:tbl>
    <w:p>
      <w:pPr>
        <w:rPr>
          <w:rFonts w:hint="default" w:ascii="Times New Roman" w:hAnsi="Times New Roman" w:eastAsia="仿宋_GB2312" w:cs="Times New Roman"/>
        </w:rPr>
        <w:sectPr>
          <w:pgSz w:w="16838" w:h="11906" w:orient="landscape"/>
          <w:pgMar w:top="1474" w:right="2098" w:bottom="1474" w:left="1701" w:header="851" w:footer="992" w:gutter="0"/>
          <w:pgNumType w:fmt="decimal"/>
          <w:cols w:space="720" w:num="1"/>
          <w:docGrid w:type="linesAndChars" w:linePitch="312" w:charSpace="0"/>
        </w:sectPr>
      </w:pPr>
    </w:p>
    <w:tbl>
      <w:tblPr>
        <w:tblStyle w:val="7"/>
        <w:tblW w:w="12208" w:type="dxa"/>
        <w:tblInd w:w="612" w:type="dxa"/>
        <w:tblLayout w:type="autofit"/>
        <w:tblCellMar>
          <w:top w:w="0" w:type="dxa"/>
          <w:left w:w="108" w:type="dxa"/>
          <w:bottom w:w="0" w:type="dxa"/>
          <w:right w:w="108" w:type="dxa"/>
        </w:tblCellMar>
      </w:tblPr>
      <w:tblGrid>
        <w:gridCol w:w="1032"/>
        <w:gridCol w:w="6956"/>
        <w:gridCol w:w="2850"/>
        <w:gridCol w:w="1370"/>
      </w:tblGrid>
      <w:tr>
        <w:tblPrEx>
          <w:tblCellMar>
            <w:top w:w="0" w:type="dxa"/>
            <w:left w:w="108" w:type="dxa"/>
            <w:bottom w:w="0" w:type="dxa"/>
            <w:right w:w="108" w:type="dxa"/>
          </w:tblCellMar>
        </w:tblPrEx>
        <w:trPr>
          <w:trHeight w:val="907" w:hRule="atLeast"/>
        </w:trPr>
        <w:tc>
          <w:tcPr>
            <w:tcW w:w="12208" w:type="dxa"/>
            <w:gridSpan w:val="4"/>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default" w:ascii="Times New Roman" w:hAnsi="Times New Roman" w:eastAsia="仿宋_GB2312" w:cs="Times New Roman"/>
                <w:b/>
                <w:bCs/>
                <w:color w:val="000000"/>
                <w:kern w:val="0"/>
                <w:sz w:val="40"/>
                <w:szCs w:val="40"/>
                <w:lang w:eastAsia="zh-CN"/>
              </w:rPr>
            </w:pPr>
            <w:r>
              <w:rPr>
                <w:rFonts w:hint="default" w:ascii="Times New Roman" w:hAnsi="Times New Roman" w:eastAsia="方正小标宋简体" w:cs="Times New Roman"/>
                <w:bCs/>
                <w:color w:val="000000"/>
                <w:kern w:val="0"/>
                <w:sz w:val="44"/>
                <w:szCs w:val="44"/>
              </w:rPr>
              <w:t>乡镇行政规范性文件清理结果表</w:t>
            </w:r>
            <w:r>
              <w:rPr>
                <w:rFonts w:hint="default" w:ascii="Times New Roman" w:hAnsi="Times New Roman" w:eastAsia="方正小标宋简体" w:cs="Times New Roman"/>
                <w:bCs/>
                <w:color w:val="000000"/>
                <w:kern w:val="0"/>
                <w:sz w:val="44"/>
                <w:szCs w:val="44"/>
                <w:lang w:eastAsia="zh-CN"/>
              </w:rPr>
              <w:t>（废止）</w:t>
            </w:r>
          </w:p>
        </w:tc>
      </w:tr>
      <w:tr>
        <w:tblPrEx>
          <w:tblCellMar>
            <w:top w:w="0" w:type="dxa"/>
            <w:left w:w="108" w:type="dxa"/>
            <w:bottom w:w="0" w:type="dxa"/>
            <w:right w:w="108" w:type="dxa"/>
          </w:tblCellMar>
        </w:tblPrEx>
        <w:trPr>
          <w:trHeight w:val="907" w:hRule="atLeast"/>
        </w:trPr>
        <w:tc>
          <w:tcPr>
            <w:tcW w:w="103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序号</w:t>
            </w:r>
          </w:p>
        </w:tc>
        <w:tc>
          <w:tcPr>
            <w:tcW w:w="6956" w:type="dxa"/>
            <w:tcBorders>
              <w:top w:val="nil"/>
              <w:left w:val="nil"/>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名称</w:t>
            </w:r>
          </w:p>
        </w:tc>
        <w:tc>
          <w:tcPr>
            <w:tcW w:w="2850" w:type="dxa"/>
            <w:tcBorders>
              <w:top w:val="nil"/>
              <w:left w:val="nil"/>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文号及制定机关</w:t>
            </w:r>
          </w:p>
        </w:tc>
        <w:tc>
          <w:tcPr>
            <w:tcW w:w="1370" w:type="dxa"/>
            <w:tcBorders>
              <w:top w:val="nil"/>
              <w:left w:val="nil"/>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清理结果</w:t>
            </w:r>
          </w:p>
        </w:tc>
      </w:tr>
      <w:tr>
        <w:tblPrEx>
          <w:tblCellMar>
            <w:top w:w="0" w:type="dxa"/>
            <w:left w:w="108" w:type="dxa"/>
            <w:bottom w:w="0" w:type="dxa"/>
            <w:right w:w="108" w:type="dxa"/>
          </w:tblCellMar>
        </w:tblPrEx>
        <w:trPr>
          <w:trHeight w:val="907" w:hRule="atLeast"/>
        </w:trPr>
        <w:tc>
          <w:tcPr>
            <w:tcW w:w="103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1</w:t>
            </w:r>
          </w:p>
        </w:tc>
        <w:tc>
          <w:tcPr>
            <w:tcW w:w="69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《西溪南镇加强和规范畜禽养殖场长效管控机制的实施办法》</w:t>
            </w:r>
          </w:p>
        </w:tc>
        <w:tc>
          <w:tcPr>
            <w:tcW w:w="2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西政〔2019〕13号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西溪南镇人民政府</w:t>
            </w:r>
          </w:p>
        </w:tc>
        <w:tc>
          <w:tcPr>
            <w:tcW w:w="1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废止</w:t>
            </w:r>
          </w:p>
        </w:tc>
      </w:tr>
    </w:tbl>
    <w:p>
      <w:pPr>
        <w:pStyle w:val="2"/>
        <w:rPr>
          <w:rFonts w:hint="default"/>
        </w:rPr>
      </w:pPr>
      <w:bookmarkStart w:id="0" w:name="_GoBack"/>
      <w:bookmarkEnd w:id="0"/>
    </w:p>
    <w:sectPr>
      <w:pgSz w:w="16838" w:h="11906" w:orient="landscape"/>
      <w:pgMar w:top="1474" w:right="2098" w:bottom="1474" w:left="1701"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IwMWRmMWI0MmQwMDYzYzk0OWNmMGQzYWU1ZGU1M2IifQ=="/>
  </w:docVars>
  <w:rsids>
    <w:rsidRoot w:val="00D14911"/>
    <w:rsid w:val="000115F2"/>
    <w:rsid w:val="0009045F"/>
    <w:rsid w:val="000F1025"/>
    <w:rsid w:val="000F23D5"/>
    <w:rsid w:val="00100AB3"/>
    <w:rsid w:val="001B2AFF"/>
    <w:rsid w:val="001B5339"/>
    <w:rsid w:val="002620A1"/>
    <w:rsid w:val="003767E1"/>
    <w:rsid w:val="004B149C"/>
    <w:rsid w:val="004F3969"/>
    <w:rsid w:val="0053753F"/>
    <w:rsid w:val="005706CC"/>
    <w:rsid w:val="00585FD2"/>
    <w:rsid w:val="005D114A"/>
    <w:rsid w:val="00601D94"/>
    <w:rsid w:val="00666622"/>
    <w:rsid w:val="007560E4"/>
    <w:rsid w:val="007612BC"/>
    <w:rsid w:val="00841740"/>
    <w:rsid w:val="0085402F"/>
    <w:rsid w:val="008540D5"/>
    <w:rsid w:val="008934CE"/>
    <w:rsid w:val="009C6729"/>
    <w:rsid w:val="00A66F92"/>
    <w:rsid w:val="00AB156A"/>
    <w:rsid w:val="00B01113"/>
    <w:rsid w:val="00B339ED"/>
    <w:rsid w:val="00B621D4"/>
    <w:rsid w:val="00BB5C31"/>
    <w:rsid w:val="00BF25F0"/>
    <w:rsid w:val="00CB6D5D"/>
    <w:rsid w:val="00D14764"/>
    <w:rsid w:val="00D14911"/>
    <w:rsid w:val="00D1536D"/>
    <w:rsid w:val="00E064BC"/>
    <w:rsid w:val="00E732A6"/>
    <w:rsid w:val="00EC08E9"/>
    <w:rsid w:val="00EC1C24"/>
    <w:rsid w:val="00FB6208"/>
    <w:rsid w:val="00FF4E17"/>
    <w:rsid w:val="0737540B"/>
    <w:rsid w:val="11862688"/>
    <w:rsid w:val="15851A37"/>
    <w:rsid w:val="16C22240"/>
    <w:rsid w:val="16EFB5AA"/>
    <w:rsid w:val="182954DB"/>
    <w:rsid w:val="1F372A19"/>
    <w:rsid w:val="1F6F246F"/>
    <w:rsid w:val="210A342D"/>
    <w:rsid w:val="26EA39BC"/>
    <w:rsid w:val="2FB71E98"/>
    <w:rsid w:val="30EC639B"/>
    <w:rsid w:val="36771039"/>
    <w:rsid w:val="37BDC1A2"/>
    <w:rsid w:val="3CF77DA0"/>
    <w:rsid w:val="3D541B6B"/>
    <w:rsid w:val="404B4E86"/>
    <w:rsid w:val="405014B2"/>
    <w:rsid w:val="431B4860"/>
    <w:rsid w:val="44E76BAB"/>
    <w:rsid w:val="46A23948"/>
    <w:rsid w:val="47FB5270"/>
    <w:rsid w:val="4909138F"/>
    <w:rsid w:val="4D8719BB"/>
    <w:rsid w:val="5665366A"/>
    <w:rsid w:val="57E7FBC8"/>
    <w:rsid w:val="57F4C112"/>
    <w:rsid w:val="5C8A07D4"/>
    <w:rsid w:val="5C967653"/>
    <w:rsid w:val="5CFD2DD3"/>
    <w:rsid w:val="5E7FF5EC"/>
    <w:rsid w:val="5E8A0F47"/>
    <w:rsid w:val="61C20E57"/>
    <w:rsid w:val="637622FD"/>
    <w:rsid w:val="63B53F39"/>
    <w:rsid w:val="659F8A82"/>
    <w:rsid w:val="67ED841F"/>
    <w:rsid w:val="6ACB2BBD"/>
    <w:rsid w:val="6D5FE658"/>
    <w:rsid w:val="6E3DF0A7"/>
    <w:rsid w:val="6F079677"/>
    <w:rsid w:val="6FB81A0E"/>
    <w:rsid w:val="6FFFCD18"/>
    <w:rsid w:val="714051C3"/>
    <w:rsid w:val="72953F4A"/>
    <w:rsid w:val="72BF9446"/>
    <w:rsid w:val="73F6A952"/>
    <w:rsid w:val="746E247F"/>
    <w:rsid w:val="74B948A9"/>
    <w:rsid w:val="75DB87EB"/>
    <w:rsid w:val="777FD610"/>
    <w:rsid w:val="77C38D89"/>
    <w:rsid w:val="7ADBBEA3"/>
    <w:rsid w:val="7C497D02"/>
    <w:rsid w:val="7C9D0C69"/>
    <w:rsid w:val="7CBFA9DF"/>
    <w:rsid w:val="7D6F77C7"/>
    <w:rsid w:val="7DEBABAD"/>
    <w:rsid w:val="7DF1A4FA"/>
    <w:rsid w:val="7DFF1314"/>
    <w:rsid w:val="7FEC351A"/>
    <w:rsid w:val="7FFE24D5"/>
    <w:rsid w:val="9963ABB6"/>
    <w:rsid w:val="A3DF6305"/>
    <w:rsid w:val="ABAE652C"/>
    <w:rsid w:val="BE7A77BE"/>
    <w:rsid w:val="BEB71E42"/>
    <w:rsid w:val="BFBFB521"/>
    <w:rsid w:val="C28EAC06"/>
    <w:rsid w:val="CDF70B0C"/>
    <w:rsid w:val="D7E2F291"/>
    <w:rsid w:val="D7FFB5C6"/>
    <w:rsid w:val="DDDAA7B9"/>
    <w:rsid w:val="DFDBD7DD"/>
    <w:rsid w:val="DFF4F963"/>
    <w:rsid w:val="DFFD8643"/>
    <w:rsid w:val="DFFEFF54"/>
    <w:rsid w:val="E7B9D413"/>
    <w:rsid w:val="E8CF533F"/>
    <w:rsid w:val="EB9FAE01"/>
    <w:rsid w:val="EBE321A9"/>
    <w:rsid w:val="EF67DBE2"/>
    <w:rsid w:val="EFFF8995"/>
    <w:rsid w:val="F79F1409"/>
    <w:rsid w:val="FDBF64DB"/>
    <w:rsid w:val="FDFE403E"/>
    <w:rsid w:val="FEEBD73A"/>
    <w:rsid w:val="FF3F80A2"/>
    <w:rsid w:val="FF7CB33F"/>
    <w:rsid w:val="FF9E46D6"/>
    <w:rsid w:val="FFBBF3E6"/>
    <w:rsid w:val="FFBFA7CD"/>
    <w:rsid w:val="FFDF5EB7"/>
    <w:rsid w:val="FFE643E0"/>
    <w:rsid w:val="FFFF0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
    <w:name w:val="Title"/>
    <w:next w:val="1"/>
    <w:link w:val="11"/>
    <w:qFormat/>
    <w:uiPriority w:val="0"/>
    <w:pPr>
      <w:widowControl w:val="0"/>
      <w:jc w:val="center"/>
      <w:outlineLvl w:val="0"/>
    </w:pPr>
    <w:rPr>
      <w:rFonts w:ascii="Arial" w:hAnsi="Arial" w:eastAsia="宋体" w:cs="Times New Roman"/>
      <w:b/>
      <w:kern w:val="2"/>
      <w:sz w:val="21"/>
      <w:szCs w:val="24"/>
      <w:lang w:val="en-US" w:eastAsia="zh-CN" w:bidi="ar-SA"/>
    </w:rPr>
  </w:style>
  <w:style w:type="character" w:styleId="9">
    <w:name w:val="page number"/>
    <w:basedOn w:val="8"/>
    <w:unhideWhenUsed/>
    <w:qFormat/>
    <w:uiPriority w:val="99"/>
  </w:style>
  <w:style w:type="character" w:styleId="10">
    <w:name w:val="Hyperlink"/>
    <w:basedOn w:val="8"/>
    <w:unhideWhenUsed/>
    <w:qFormat/>
    <w:uiPriority w:val="99"/>
    <w:rPr>
      <w:color w:val="0000FF" w:themeColor="hyperlink"/>
      <w:u w:val="single"/>
    </w:rPr>
  </w:style>
  <w:style w:type="character" w:customStyle="1" w:styleId="11">
    <w:name w:val="标题 Char"/>
    <w:basedOn w:val="8"/>
    <w:link w:val="6"/>
    <w:qFormat/>
    <w:uiPriority w:val="0"/>
    <w:rPr>
      <w:rFonts w:ascii="Arial" w:hAnsi="Arial" w:eastAsia="宋体" w:cs="Times New Roman"/>
      <w:b/>
      <w:szCs w:val="24"/>
    </w:rPr>
  </w:style>
  <w:style w:type="character" w:customStyle="1" w:styleId="12">
    <w:name w:val="页眉 Char"/>
    <w:basedOn w:val="8"/>
    <w:link w:val="4"/>
    <w:semiHidden/>
    <w:qFormat/>
    <w:uiPriority w:val="99"/>
    <w:rPr>
      <w:rFonts w:ascii="仿宋_GB2312" w:hAnsi="Times New Roman" w:eastAsia="仿宋_GB2312" w:cs="Times New Roman"/>
      <w:sz w:val="18"/>
      <w:szCs w:val="18"/>
    </w:rPr>
  </w:style>
  <w:style w:type="character" w:customStyle="1" w:styleId="13">
    <w:name w:val="页脚 Char"/>
    <w:basedOn w:val="8"/>
    <w:link w:val="3"/>
    <w:semiHidden/>
    <w:qFormat/>
    <w:uiPriority w:val="99"/>
    <w:rPr>
      <w:rFonts w:ascii="仿宋_GB2312"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5475</Words>
  <Characters>5924</Characters>
  <Lines>15</Lines>
  <Paragraphs>4</Paragraphs>
  <TotalTime>2</TotalTime>
  <ScaleCrop>false</ScaleCrop>
  <LinksUpToDate>false</LinksUpToDate>
  <CharactersWithSpaces>6172</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2023-05-13T05:31:00Z</dcterms:created>
  <dc:creator>Microsoft</dc:creator>
  <cp:lastModifiedBy>greatwall</cp:lastModifiedBy>
  <dcterms:modified xsi:type="dcterms:W3CDTF">2023-09-06T14:57:10Z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E873658680F0421886A9BB8E522F5E7F_12</vt:lpwstr>
  </property>
</Properties>
</file>