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5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关于做好2025年元旦“惠民菜篮子”</w:t>
      </w:r>
    </w:p>
    <w:p w14:paraId="60B79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运行的通知</w:t>
      </w:r>
    </w:p>
    <w:p w14:paraId="2B1B7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BBF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徽州区民润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黄山星润商业有限公司、黄山百佳旺超市有限公司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5A712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为积极应对冬季低温雨雪天气，切实做好岁末年初重要民生商品保供稳价，根据省、市统一部署，现就做好2025年元旦“惠民菜篮子”运行工作有关事项通知如下：</w:t>
      </w:r>
    </w:p>
    <w:p w14:paraId="069BB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一、运行时间</w:t>
      </w:r>
    </w:p>
    <w:p w14:paraId="1C536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2024年12月23日-2025年1月3日，共12天。</w:t>
      </w:r>
    </w:p>
    <w:p w14:paraId="4CC88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二、有关要求</w:t>
      </w:r>
    </w:p>
    <w:p w14:paraId="01B6C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各“惠民菜篮子”门店要确保《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徽州区“惠民菜篮子”平价销售品种目录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内的蔬菜类价格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要低于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同品种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%以上；粮油肉禽蛋等其他农副产品要低于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同品种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%以上。销售品种不少于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个，其中蔬菜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品种不少于15个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，其他品种类（米面油、肉、蛋、水产等）不少于5个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。保持每天2个以上“一元菜”品种。</w:t>
      </w:r>
    </w:p>
    <w:p w14:paraId="08103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各“惠民菜篮子”门店在平价销售专区（专柜）醒目位置规范悬挂或张贴“惠民菜篮子”标识、启动运行通告、经营承诺书、价格对照表、标价签等。惠民菜要相对集中摆放，不得出现同一惠民菜既以惠民价，又以特价、促销价等打折方式同时销售的不规范情形。惠民标价签应同时标注惠民价和市场价，并做到每日更新。</w:t>
      </w:r>
    </w:p>
    <w:p w14:paraId="7A16A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3.今年“惠民菜篮子”已纳入全省50项民生实事，运行期间，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各“惠民菜篮子”门店要高度重视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严格按照规定做好相关运行工作，平价销售的蔬菜要确保新鲜、安全，不断档、不脱销，并按日如实记好进（销）货台账（包括品种、数量、价格），台账数据请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2025年1月4日下午下班前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发改委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"mailto:861796479@qq.com"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</w:rPr>
        <w:t>861796479@qq.com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进一步加大宣传力度，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积极做好电视、海报等媒体宣传工作。</w:t>
      </w:r>
    </w:p>
    <w:p w14:paraId="76075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4.各“惠民菜篮子”门店要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通过“农超对接”、与上游企业建立长期协议等市场化方式，确保货源充足，物美价廉。</w:t>
      </w:r>
    </w:p>
    <w:p w14:paraId="510AE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三、运行考核</w:t>
      </w:r>
    </w:p>
    <w:p w14:paraId="0B5AA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运行期间，区发改委将对各“惠民菜篮子”门店进行日常巡查和监管。各“惠民菜篮子”门店报送数据情况、降价幅度执行情况与年度考核资金奖励挂钩。</w:t>
      </w:r>
    </w:p>
    <w:p w14:paraId="68310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212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CBD71A">
      <w:pPr>
        <w:keepNext w:val="0"/>
        <w:keepLines w:val="0"/>
        <w:pageBreakBefore w:val="0"/>
        <w:widowControl w:val="0"/>
        <w:tabs>
          <w:tab w:val="left" w:pos="3315"/>
          <w:tab w:val="right" w:pos="79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黄山市徽州区发展和改革委员会</w:t>
      </w:r>
    </w:p>
    <w:p w14:paraId="1C599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2024年12月19日</w:t>
      </w:r>
    </w:p>
    <w:p w14:paraId="0197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64A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WZhZmIzOWQ2N2I3ZWM3NTAxZmFlMTExYzI5NzgifQ=="/>
  </w:docVars>
  <w:rsids>
    <w:rsidRoot w:val="58113626"/>
    <w:rsid w:val="02CC5D76"/>
    <w:rsid w:val="07BF2E4C"/>
    <w:rsid w:val="084F0434"/>
    <w:rsid w:val="0A7F0100"/>
    <w:rsid w:val="0FC1747E"/>
    <w:rsid w:val="153C00CE"/>
    <w:rsid w:val="178B5B7D"/>
    <w:rsid w:val="1E5F64D9"/>
    <w:rsid w:val="1F0D27FA"/>
    <w:rsid w:val="1FEF2C52"/>
    <w:rsid w:val="2106623A"/>
    <w:rsid w:val="225476ED"/>
    <w:rsid w:val="24884969"/>
    <w:rsid w:val="255D0F69"/>
    <w:rsid w:val="258149EE"/>
    <w:rsid w:val="25AF126C"/>
    <w:rsid w:val="27F45672"/>
    <w:rsid w:val="2A351FC9"/>
    <w:rsid w:val="2A390AD3"/>
    <w:rsid w:val="2A4E02BE"/>
    <w:rsid w:val="2AE75A10"/>
    <w:rsid w:val="2C3C763E"/>
    <w:rsid w:val="2CA35E40"/>
    <w:rsid w:val="2E9A0900"/>
    <w:rsid w:val="31AC24C6"/>
    <w:rsid w:val="32326207"/>
    <w:rsid w:val="329A1DAF"/>
    <w:rsid w:val="35A035A3"/>
    <w:rsid w:val="41997D9D"/>
    <w:rsid w:val="44532D43"/>
    <w:rsid w:val="461B7373"/>
    <w:rsid w:val="4A603145"/>
    <w:rsid w:val="4AC36E8C"/>
    <w:rsid w:val="4B136EBE"/>
    <w:rsid w:val="4C250688"/>
    <w:rsid w:val="51AD3C54"/>
    <w:rsid w:val="546F43CD"/>
    <w:rsid w:val="55361613"/>
    <w:rsid w:val="55572D37"/>
    <w:rsid w:val="58113626"/>
    <w:rsid w:val="605A56B2"/>
    <w:rsid w:val="62A72F42"/>
    <w:rsid w:val="639F3B8F"/>
    <w:rsid w:val="6936326B"/>
    <w:rsid w:val="69FC4AD3"/>
    <w:rsid w:val="6D535020"/>
    <w:rsid w:val="70425483"/>
    <w:rsid w:val="709B7466"/>
    <w:rsid w:val="74911ED8"/>
    <w:rsid w:val="74F15B6E"/>
    <w:rsid w:val="7BF24BF0"/>
    <w:rsid w:val="7C5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806</Words>
  <Characters>864</Characters>
  <Lines>0</Lines>
  <Paragraphs>0</Paragraphs>
  <TotalTime>17</TotalTime>
  <ScaleCrop>false</ScaleCrop>
  <LinksUpToDate>false</LinksUpToDate>
  <CharactersWithSpaces>876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2022-04-09T00:28:00Z</dcterms:created>
  <dc:creator>程琳</dc:creator>
  <cp:lastModifiedBy>香雪</cp:lastModifiedBy>
  <cp:lastPrinted>2024-12-19T08:51:00Z</cp:lastPrinted>
  <dcterms:modified xsi:type="dcterms:W3CDTF">2024-12-20T08:32:12Z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36F08189301E43CD8BC3D2D36DD739CB_13</vt:lpwstr>
  </property>
</Properties>
</file>