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w w:val="85"/>
          <w:sz w:val="44"/>
          <w:szCs w:val="44"/>
        </w:rPr>
      </w:pPr>
    </w:p>
    <w:p w14:paraId="21C2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w w:val="85"/>
          <w:sz w:val="44"/>
          <w:szCs w:val="44"/>
        </w:rPr>
      </w:pPr>
    </w:p>
    <w:p w14:paraId="2E91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5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w w:val="85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于下达徽州区202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年财政衔接推进乡村振兴</w:t>
      </w:r>
    </w:p>
    <w:p w14:paraId="603A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补助资金（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结余资金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）项目的通知</w:t>
      </w:r>
    </w:p>
    <w:p w14:paraId="6BD01584">
      <w:pPr>
        <w:keepNext w:val="0"/>
        <w:keepLines w:val="0"/>
        <w:pageBreakBefore w:val="0"/>
        <w:widowControl w:val="0"/>
        <w:tabs>
          <w:tab w:val="left" w:pos="403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4F477A">
      <w:pPr>
        <w:keepNext w:val="0"/>
        <w:keepLines w:val="0"/>
        <w:pageBreakBefore w:val="0"/>
        <w:widowControl w:val="0"/>
        <w:tabs>
          <w:tab w:val="left" w:pos="403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乡镇党委、政府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，区直有关单位：</w:t>
      </w:r>
    </w:p>
    <w:p w14:paraId="2339B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根据有关文件精神，经区委农村工作领导小组会议审定，下达徽州区2025年财政衔接推进乡村振兴补助资金（结余资金）项目计划安排资金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241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在徽州区人民政府网进行了公开，现将全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区2025年财政衔接推进乡村振兴补助资金（结余资金）项目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通知予以下达，请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制定的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实施方案，按程序做好项目建设推进工作。</w:t>
      </w:r>
    </w:p>
    <w:p w14:paraId="1A7376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</w:p>
    <w:p w14:paraId="12FBA6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：徽州区2025年财政衔接推进乡村振兴补助资金（结余资金）项目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安排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表</w:t>
      </w:r>
    </w:p>
    <w:p w14:paraId="25AD09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</w:p>
    <w:p w14:paraId="5A3F53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黄山市徽州区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委农村工作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领导小组</w:t>
      </w:r>
    </w:p>
    <w:p w14:paraId="22D2E2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2C732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154293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4099712A"/>
    <w:p w14:paraId="1F3ABEF7"/>
    <w:p w14:paraId="64EC33FC"/>
    <w:p w14:paraId="5C33CE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w w:val="100"/>
          <w:sz w:val="32"/>
          <w:szCs w:val="32"/>
          <w:lang w:val="en-US" w:eastAsia="zh-CN"/>
        </w:rPr>
      </w:pPr>
    </w:p>
    <w:p w14:paraId="3CD8C4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188"/>
    <w:rsid w:val="22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302</Characters>
  <Lines>0</Lines>
  <Paragraphs>0</Paragraphs>
  <TotalTime>0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2025-06-28T00:39:00Z</dcterms:created>
  <dc:creator>Administrator.Pc-202102201034</dc:creator>
  <cp:lastModifiedBy>1234</cp:lastModifiedBy>
  <dcterms:modified xsi:type="dcterms:W3CDTF">2025-06-28T01:35:48Z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eyJoZGlkIjoiZTE2MGFkNTM4YjhjNjJiMTM0ZWJmYmVhOWU5ZGRlOTMiLCJ1c2VySWQiOiI0MzY2Nzc0MDcifQ==</vt:lpwstr>
  </property>
  <property fmtid="{D5CDD505-2E9C-101B-9397-08002B2CF9AE}" pid="4" name="ICV">
    <vt:lpwstr>4010CADA4E374A2DA55CBBBDF920A135_12</vt:lpwstr>
  </property>
</Properties>
</file>