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8F" w:rsidRDefault="00EF1C8F">
      <w:pPr>
        <w:spacing w:line="241" w:lineRule="auto"/>
        <w:ind w:left="1620" w:right="540" w:hanging="1074"/>
        <w:rPr>
          <w:rFonts w:ascii="MicrosoftYaHei" w:hAnsi="MicrosoftYaHei"/>
          <w:color w:val="000000"/>
          <w:szCs w:val="32"/>
        </w:rPr>
      </w:pPr>
    </w:p>
    <w:p w:rsidR="00EF1C8F" w:rsidRDefault="00EF1C8F">
      <w:pPr>
        <w:spacing w:line="241" w:lineRule="auto"/>
        <w:ind w:left="1620" w:right="540" w:hanging="1074"/>
        <w:rPr>
          <w:rFonts w:ascii="MicrosoftYaHei" w:hAnsi="MicrosoftYaHei"/>
          <w:color w:val="000000"/>
          <w:szCs w:val="32"/>
        </w:rPr>
      </w:pPr>
    </w:p>
    <w:p w:rsidR="00EF1C8F" w:rsidRDefault="00EF1C8F">
      <w:pPr>
        <w:spacing w:line="241" w:lineRule="auto"/>
        <w:ind w:left="1620" w:right="540" w:hanging="1074"/>
        <w:rPr>
          <w:rFonts w:ascii="MicrosoftYaHei" w:hAnsi="MicrosoftYaHei"/>
          <w:color w:val="000000"/>
          <w:szCs w:val="32"/>
        </w:rPr>
      </w:pPr>
    </w:p>
    <w:p w:rsidR="00EF1C8F" w:rsidRDefault="00EF1C8F">
      <w:pPr>
        <w:spacing w:line="241" w:lineRule="auto"/>
        <w:ind w:left="1620" w:right="540" w:hanging="1074"/>
        <w:rPr>
          <w:rFonts w:ascii="MicrosoftYaHei" w:hAnsi="MicrosoftYaHei"/>
          <w:color w:val="000000"/>
          <w:szCs w:val="32"/>
        </w:rPr>
      </w:pPr>
    </w:p>
    <w:p w:rsidR="00EF1C8F" w:rsidRDefault="00EF1C8F">
      <w:pPr>
        <w:spacing w:line="241" w:lineRule="auto"/>
        <w:ind w:left="1620" w:right="540" w:hanging="1074"/>
        <w:rPr>
          <w:rFonts w:ascii="MicrosoftYaHei" w:hAnsi="MicrosoftYaHei"/>
          <w:color w:val="000000"/>
          <w:szCs w:val="32"/>
        </w:rPr>
      </w:pPr>
    </w:p>
    <w:p w:rsidR="00EF1C8F" w:rsidRDefault="00EF1C8F">
      <w:pPr>
        <w:spacing w:line="241" w:lineRule="auto"/>
        <w:ind w:left="1620" w:right="540" w:hanging="1074"/>
        <w:rPr>
          <w:rFonts w:ascii="MicrosoftYaHei" w:hAnsi="MicrosoftYaHei"/>
          <w:color w:val="000000"/>
          <w:szCs w:val="32"/>
        </w:rPr>
      </w:pPr>
    </w:p>
    <w:p w:rsidR="00EF1C8F" w:rsidRDefault="00A85512">
      <w:pPr>
        <w:spacing w:line="241" w:lineRule="auto"/>
        <w:ind w:left="1620" w:right="540" w:hanging="1074"/>
        <w:jc w:val="center"/>
        <w:rPr>
          <w:rFonts w:ascii="仿宋_GB2312" w:hAnsi="仿宋_GB2312" w:cs="仿宋_GB2312"/>
          <w:color w:val="000000"/>
          <w:szCs w:val="32"/>
        </w:rPr>
      </w:pPr>
      <w:r>
        <w:rPr>
          <w:rFonts w:ascii="仿宋_GB2312" w:hAnsi="仿宋_GB2312" w:cs="仿宋_GB2312" w:hint="eastAsia"/>
          <w:color w:val="000000"/>
          <w:szCs w:val="32"/>
        </w:rPr>
        <w:t>西政〔2022〕</w:t>
      </w:r>
      <w:r w:rsidR="002317C4">
        <w:rPr>
          <w:rFonts w:ascii="仿宋_GB2312" w:hAnsi="仿宋_GB2312" w:cs="仿宋_GB2312" w:hint="eastAsia"/>
          <w:color w:val="000000"/>
          <w:szCs w:val="32"/>
        </w:rPr>
        <w:t>21</w:t>
      </w:r>
      <w:r>
        <w:rPr>
          <w:rFonts w:ascii="仿宋_GB2312" w:hAnsi="仿宋_GB2312" w:cs="仿宋_GB2312" w:hint="eastAsia"/>
          <w:color w:val="000000"/>
          <w:szCs w:val="32"/>
        </w:rPr>
        <w:t>号</w:t>
      </w:r>
    </w:p>
    <w:p w:rsidR="00EF1C8F" w:rsidRDefault="00EF1C8F">
      <w:pPr>
        <w:spacing w:line="241" w:lineRule="auto"/>
        <w:ind w:left="1620" w:right="540" w:hanging="1074"/>
        <w:jc w:val="center"/>
        <w:rPr>
          <w:rFonts w:ascii="仿宋_GB2312" w:hAnsi="仿宋_GB2312" w:cs="仿宋_GB2312"/>
          <w:color w:val="000000"/>
          <w:szCs w:val="32"/>
        </w:rPr>
      </w:pPr>
    </w:p>
    <w:p w:rsidR="00EF1C8F" w:rsidRDefault="00EF1C8F">
      <w:pPr>
        <w:spacing w:line="241" w:lineRule="auto"/>
        <w:ind w:left="1620" w:right="540" w:hanging="1074"/>
        <w:jc w:val="center"/>
        <w:rPr>
          <w:rFonts w:ascii="仿宋_GB2312" w:hAnsi="仿宋_GB2312" w:cs="仿宋_GB2312"/>
          <w:color w:val="000000"/>
          <w:szCs w:val="32"/>
        </w:rPr>
      </w:pPr>
    </w:p>
    <w:p w:rsidR="006068C8" w:rsidRDefault="00A85512" w:rsidP="002317C4">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关于印发《西溪南镇2022年民生工程</w:t>
      </w:r>
    </w:p>
    <w:p w:rsidR="00EF1C8F" w:rsidRDefault="00A85512" w:rsidP="002317C4">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宣传方案》的通知</w:t>
      </w:r>
    </w:p>
    <w:p w:rsidR="006068C8" w:rsidRDefault="006068C8">
      <w:pPr>
        <w:spacing w:line="540" w:lineRule="exact"/>
        <w:rPr>
          <w:rFonts w:ascii="仿宋_GB2312"/>
          <w:color w:val="000000"/>
          <w:szCs w:val="32"/>
          <w:shd w:val="clear" w:color="auto" w:fill="FFFFFF"/>
        </w:rPr>
      </w:pPr>
    </w:p>
    <w:p w:rsidR="00EF1C8F" w:rsidRDefault="00A85512">
      <w:pPr>
        <w:spacing w:line="540" w:lineRule="exact"/>
        <w:rPr>
          <w:rFonts w:ascii="方正小标宋简体" w:eastAsia="方正小标宋简体" w:hAnsi="宋体"/>
          <w:sz w:val="44"/>
          <w:szCs w:val="44"/>
        </w:rPr>
      </w:pPr>
      <w:bookmarkStart w:id="0" w:name="OLE_LINK1"/>
      <w:r>
        <w:rPr>
          <w:rFonts w:ascii="仿宋_GB2312" w:hint="eastAsia"/>
          <w:color w:val="000000"/>
          <w:szCs w:val="32"/>
          <w:shd w:val="clear" w:color="auto" w:fill="FFFFFF"/>
        </w:rPr>
        <w:t>各村委会、镇直各部门：</w:t>
      </w:r>
    </w:p>
    <w:p w:rsidR="00EF1C8F" w:rsidRDefault="00A85512">
      <w:pPr>
        <w:spacing w:line="540" w:lineRule="exact"/>
        <w:ind w:firstLineChars="200" w:firstLine="640"/>
        <w:rPr>
          <w:rFonts w:ascii="仿宋_GB2312"/>
          <w:color w:val="000000"/>
          <w:szCs w:val="32"/>
          <w:shd w:val="clear" w:color="auto" w:fill="FFFFFF"/>
        </w:rPr>
      </w:pPr>
      <w:r>
        <w:rPr>
          <w:rFonts w:ascii="仿宋_GB2312" w:hint="eastAsia"/>
          <w:color w:val="000000"/>
          <w:szCs w:val="32"/>
          <w:shd w:val="clear" w:color="auto" w:fill="FFFFFF"/>
        </w:rPr>
        <w:t>根据区民生办文件精神和我镇民生工程工作要求，为不断提高我镇民生工程的社会知晓率和满意度，现将《西溪南镇2022年民生工程宣传方案》印发给你们，请结合实际，认真贯彻落实。</w:t>
      </w:r>
    </w:p>
    <w:p w:rsidR="00EF1C8F" w:rsidRDefault="00A85512">
      <w:pPr>
        <w:spacing w:line="540" w:lineRule="exact"/>
        <w:ind w:firstLineChars="200" w:firstLine="640"/>
        <w:rPr>
          <w:rFonts w:ascii="仿宋_GB2312"/>
          <w:color w:val="000000"/>
          <w:szCs w:val="32"/>
          <w:shd w:val="clear" w:color="auto" w:fill="FFFFFF"/>
        </w:rPr>
      </w:pPr>
      <w:r>
        <w:rPr>
          <w:rFonts w:ascii="仿宋_GB2312" w:hint="eastAsia"/>
          <w:color w:val="000000"/>
          <w:szCs w:val="32"/>
          <w:shd w:val="clear" w:color="auto" w:fill="FFFFFF"/>
        </w:rPr>
        <w:t>特此通知</w:t>
      </w:r>
    </w:p>
    <w:p w:rsidR="006068C8" w:rsidRDefault="006068C8">
      <w:pPr>
        <w:spacing w:line="540" w:lineRule="exact"/>
        <w:ind w:firstLineChars="200" w:firstLine="640"/>
        <w:rPr>
          <w:rFonts w:ascii="仿宋_GB2312"/>
          <w:color w:val="000000"/>
          <w:szCs w:val="32"/>
          <w:shd w:val="clear" w:color="auto" w:fill="FFFFFF"/>
        </w:rPr>
      </w:pPr>
    </w:p>
    <w:p w:rsidR="00EF1C8F" w:rsidRDefault="00EF1C8F">
      <w:pPr>
        <w:spacing w:line="540" w:lineRule="exact"/>
        <w:ind w:firstLineChars="200" w:firstLine="640"/>
        <w:rPr>
          <w:rFonts w:ascii="仿宋_GB2312"/>
          <w:color w:val="000000"/>
          <w:szCs w:val="32"/>
          <w:shd w:val="clear" w:color="auto" w:fill="FFFFFF"/>
        </w:rPr>
      </w:pPr>
    </w:p>
    <w:p w:rsidR="00EF1C8F" w:rsidRDefault="00A85512">
      <w:pPr>
        <w:spacing w:line="540" w:lineRule="exact"/>
        <w:ind w:firstLineChars="1125" w:firstLine="3600"/>
        <w:jc w:val="center"/>
        <w:rPr>
          <w:rFonts w:ascii="仿宋_GB2312"/>
          <w:color w:val="000000"/>
          <w:szCs w:val="32"/>
          <w:shd w:val="clear" w:color="auto" w:fill="FFFFFF"/>
        </w:rPr>
      </w:pPr>
      <w:r>
        <w:rPr>
          <w:rFonts w:ascii="仿宋_GB2312" w:hint="eastAsia"/>
          <w:color w:val="000000"/>
          <w:szCs w:val="32"/>
          <w:shd w:val="clear" w:color="auto" w:fill="FFFFFF"/>
        </w:rPr>
        <w:t>徽州区西溪南镇人民政府</w:t>
      </w:r>
    </w:p>
    <w:p w:rsidR="00EF1C8F" w:rsidRDefault="00A85512">
      <w:pPr>
        <w:spacing w:line="540" w:lineRule="exact"/>
        <w:ind w:firstLineChars="1125" w:firstLine="3600"/>
        <w:jc w:val="center"/>
        <w:rPr>
          <w:rFonts w:ascii="仿宋_GB2312"/>
          <w:color w:val="000000"/>
          <w:szCs w:val="32"/>
          <w:shd w:val="clear" w:color="auto" w:fill="FFFFFF"/>
        </w:rPr>
      </w:pPr>
      <w:r>
        <w:rPr>
          <w:rFonts w:ascii="仿宋_GB2312" w:hint="eastAsia"/>
          <w:color w:val="000000"/>
          <w:szCs w:val="32"/>
          <w:shd w:val="clear" w:color="auto" w:fill="FFFFFF"/>
        </w:rPr>
        <w:t>2022年4月7日</w:t>
      </w:r>
    </w:p>
    <w:p w:rsidR="00EF1C8F" w:rsidRDefault="00EF1C8F" w:rsidP="004D65E5">
      <w:pPr>
        <w:spacing w:beforeLines="100" w:afterLines="100"/>
        <w:rPr>
          <w:rFonts w:ascii="宋体" w:hAnsi="宋体"/>
          <w:b/>
          <w:sz w:val="44"/>
          <w:szCs w:val="44"/>
        </w:rPr>
      </w:pPr>
    </w:p>
    <w:p w:rsidR="00EF1C8F" w:rsidRPr="006068C8" w:rsidRDefault="00A85512">
      <w:pPr>
        <w:adjustRightInd w:val="0"/>
        <w:snapToGrid w:val="0"/>
        <w:spacing w:line="560" w:lineRule="exact"/>
        <w:jc w:val="center"/>
        <w:rPr>
          <w:rFonts w:ascii="方正小标宋简体" w:eastAsia="方正小标宋简体"/>
          <w:sz w:val="44"/>
          <w:szCs w:val="44"/>
        </w:rPr>
      </w:pPr>
      <w:r w:rsidRPr="006068C8">
        <w:rPr>
          <w:rFonts w:ascii="方正小标宋简体" w:eastAsia="方正小标宋简体" w:hint="eastAsia"/>
          <w:sz w:val="44"/>
          <w:szCs w:val="44"/>
        </w:rPr>
        <w:lastRenderedPageBreak/>
        <w:t>西溪南镇2022年民生工程宣传方案</w:t>
      </w:r>
    </w:p>
    <w:p w:rsidR="00EF1C8F" w:rsidRDefault="00A85512" w:rsidP="004D65E5">
      <w:pPr>
        <w:tabs>
          <w:tab w:val="left" w:pos="1185"/>
        </w:tabs>
        <w:spacing w:beforeLines="50" w:line="600" w:lineRule="exact"/>
        <w:ind w:firstLineChars="200" w:firstLine="600"/>
        <w:rPr>
          <w:rFonts w:eastAsia="黑体"/>
          <w:kern w:val="0"/>
          <w:sz w:val="30"/>
          <w:szCs w:val="30"/>
        </w:rPr>
      </w:pPr>
      <w:r>
        <w:rPr>
          <w:sz w:val="30"/>
          <w:szCs w:val="30"/>
        </w:rPr>
        <w:t>为进一步营造全社会关心、支持、参与、监督民生工程建设的良好社会氛围，</w:t>
      </w:r>
      <w:r>
        <w:rPr>
          <w:rFonts w:hint="eastAsia"/>
          <w:sz w:val="30"/>
          <w:szCs w:val="30"/>
        </w:rPr>
        <w:t>让党的惠民政策深入人心，提高群众的知晓率和满意率，</w:t>
      </w:r>
      <w:r>
        <w:rPr>
          <w:sz w:val="30"/>
          <w:szCs w:val="30"/>
        </w:rPr>
        <w:t>全面</w:t>
      </w:r>
      <w:r>
        <w:rPr>
          <w:rFonts w:hint="eastAsia"/>
          <w:sz w:val="30"/>
          <w:szCs w:val="30"/>
        </w:rPr>
        <w:t>完成</w:t>
      </w:r>
      <w:r>
        <w:rPr>
          <w:rFonts w:hint="eastAsia"/>
          <w:sz w:val="30"/>
          <w:szCs w:val="30"/>
        </w:rPr>
        <w:t>2022</w:t>
      </w:r>
      <w:r>
        <w:rPr>
          <w:rFonts w:hint="eastAsia"/>
          <w:sz w:val="30"/>
          <w:szCs w:val="30"/>
        </w:rPr>
        <w:t>各项</w:t>
      </w:r>
      <w:r>
        <w:rPr>
          <w:sz w:val="30"/>
          <w:szCs w:val="30"/>
        </w:rPr>
        <w:t>民生工程</w:t>
      </w:r>
      <w:r>
        <w:rPr>
          <w:rFonts w:hint="eastAsia"/>
          <w:sz w:val="30"/>
          <w:szCs w:val="30"/>
        </w:rPr>
        <w:t>的</w:t>
      </w:r>
      <w:r>
        <w:rPr>
          <w:sz w:val="30"/>
          <w:szCs w:val="30"/>
        </w:rPr>
        <w:t>目标任务，</w:t>
      </w:r>
      <w:r>
        <w:rPr>
          <w:rFonts w:hint="eastAsia"/>
          <w:sz w:val="30"/>
          <w:szCs w:val="30"/>
        </w:rPr>
        <w:t>特制定本宣传方案。</w:t>
      </w:r>
    </w:p>
    <w:p w:rsidR="00EF1C8F" w:rsidRDefault="00A85512">
      <w:pPr>
        <w:numPr>
          <w:ilvl w:val="0"/>
          <w:numId w:val="1"/>
        </w:numPr>
        <w:tabs>
          <w:tab w:val="left" w:pos="1185"/>
        </w:tabs>
        <w:spacing w:line="600" w:lineRule="exact"/>
        <w:ind w:firstLineChars="200" w:firstLine="600"/>
        <w:rPr>
          <w:rFonts w:eastAsia="黑体"/>
          <w:kern w:val="0"/>
          <w:sz w:val="30"/>
          <w:szCs w:val="30"/>
        </w:rPr>
      </w:pPr>
      <w:r>
        <w:rPr>
          <w:rFonts w:eastAsia="黑体" w:hint="eastAsia"/>
          <w:kern w:val="0"/>
          <w:sz w:val="30"/>
          <w:szCs w:val="30"/>
        </w:rPr>
        <w:t>工作目标</w:t>
      </w:r>
    </w:p>
    <w:p w:rsidR="00EF1C8F" w:rsidRDefault="00A85512">
      <w:pPr>
        <w:tabs>
          <w:tab w:val="left" w:pos="1185"/>
        </w:tabs>
        <w:spacing w:line="600" w:lineRule="exact"/>
        <w:ind w:firstLineChars="200" w:firstLine="600"/>
        <w:rPr>
          <w:kern w:val="0"/>
          <w:sz w:val="30"/>
          <w:szCs w:val="30"/>
        </w:rPr>
      </w:pPr>
      <w:r>
        <w:rPr>
          <w:rFonts w:hint="eastAsia"/>
          <w:kern w:val="0"/>
          <w:sz w:val="30"/>
          <w:szCs w:val="30"/>
        </w:rPr>
        <w:t>以习近平新时代中国特色社会主义思想为指导，深入学习贯彻党的十九大和十九届历次全会精神，全面深入落实习近平总书记考察安徽重要讲话精神，紧紧围绕省委办、省政府办《关于</w:t>
      </w:r>
      <w:r>
        <w:rPr>
          <w:rFonts w:hint="eastAsia"/>
          <w:kern w:val="0"/>
          <w:sz w:val="30"/>
          <w:szCs w:val="30"/>
        </w:rPr>
        <w:t>2022</w:t>
      </w:r>
      <w:r>
        <w:rPr>
          <w:rFonts w:hint="eastAsia"/>
          <w:kern w:val="0"/>
          <w:sz w:val="30"/>
          <w:szCs w:val="30"/>
        </w:rPr>
        <w:t>年创新民生工程建设模式办好</w:t>
      </w:r>
      <w:r>
        <w:rPr>
          <w:rFonts w:hint="eastAsia"/>
          <w:kern w:val="0"/>
          <w:sz w:val="30"/>
          <w:szCs w:val="30"/>
        </w:rPr>
        <w:t>20</w:t>
      </w:r>
      <w:r>
        <w:rPr>
          <w:rFonts w:hint="eastAsia"/>
          <w:kern w:val="0"/>
          <w:sz w:val="30"/>
          <w:szCs w:val="30"/>
        </w:rPr>
        <w:t>项民生实事的通知》（皖办发〔</w:t>
      </w:r>
      <w:r>
        <w:rPr>
          <w:rFonts w:hint="eastAsia"/>
          <w:kern w:val="0"/>
          <w:sz w:val="30"/>
          <w:szCs w:val="30"/>
        </w:rPr>
        <w:t>2022</w:t>
      </w:r>
      <w:r>
        <w:rPr>
          <w:rFonts w:hint="eastAsia"/>
          <w:kern w:val="0"/>
          <w:sz w:val="30"/>
          <w:szCs w:val="30"/>
        </w:rPr>
        <w:t>〕</w:t>
      </w:r>
      <w:r>
        <w:rPr>
          <w:rFonts w:hint="eastAsia"/>
          <w:kern w:val="0"/>
          <w:sz w:val="30"/>
          <w:szCs w:val="30"/>
        </w:rPr>
        <w:t>6</w:t>
      </w:r>
      <w:r>
        <w:rPr>
          <w:rFonts w:hint="eastAsia"/>
          <w:kern w:val="0"/>
          <w:sz w:val="30"/>
          <w:szCs w:val="30"/>
        </w:rPr>
        <w:t>号）精神，办好人民群众牵肠挂肚的民生大事，做好人民群众天天有感的关键小事，以</w:t>
      </w:r>
      <w:r>
        <w:rPr>
          <w:rFonts w:hint="eastAsia"/>
          <w:kern w:val="0"/>
          <w:sz w:val="30"/>
          <w:szCs w:val="30"/>
        </w:rPr>
        <w:t>20</w:t>
      </w:r>
      <w:r>
        <w:rPr>
          <w:rFonts w:hint="eastAsia"/>
          <w:kern w:val="0"/>
          <w:sz w:val="30"/>
          <w:szCs w:val="30"/>
        </w:rPr>
        <w:t>项民生实事年度目标任务为主线，突出“安徽民生工程”形象标识内核，采取行之有效的举措，切实有力宣传</w:t>
      </w:r>
      <w:r>
        <w:rPr>
          <w:rFonts w:hint="eastAsia"/>
          <w:kern w:val="0"/>
          <w:sz w:val="30"/>
          <w:szCs w:val="30"/>
        </w:rPr>
        <w:t>20</w:t>
      </w:r>
      <w:r>
        <w:rPr>
          <w:rFonts w:hint="eastAsia"/>
          <w:kern w:val="0"/>
          <w:sz w:val="30"/>
          <w:szCs w:val="30"/>
        </w:rPr>
        <w:t>项民生实事政策内容，实事求是展现民生工程惠民成效，持续深入报道民生工程建设创新亮点，努力争取在更多媒体上发声、在更高平台上展示、在更大范围上出彩，务求民生工程群众知晓度和社会满意度进一步提升。</w:t>
      </w:r>
    </w:p>
    <w:p w:rsidR="00EF1C8F" w:rsidRDefault="00A85512">
      <w:pPr>
        <w:tabs>
          <w:tab w:val="left" w:pos="1185"/>
        </w:tabs>
        <w:spacing w:line="600" w:lineRule="exact"/>
        <w:ind w:firstLineChars="200" w:firstLine="600"/>
        <w:rPr>
          <w:rFonts w:eastAsia="黑体"/>
          <w:kern w:val="0"/>
          <w:sz w:val="30"/>
          <w:szCs w:val="30"/>
        </w:rPr>
      </w:pPr>
      <w:r>
        <w:rPr>
          <w:rFonts w:eastAsia="黑体"/>
          <w:kern w:val="0"/>
          <w:sz w:val="30"/>
          <w:szCs w:val="30"/>
        </w:rPr>
        <w:t>二、宣传内容</w:t>
      </w:r>
    </w:p>
    <w:p w:rsidR="00EF1C8F" w:rsidRDefault="00A85512">
      <w:pPr>
        <w:tabs>
          <w:tab w:val="left" w:pos="1185"/>
        </w:tabs>
        <w:spacing w:line="600" w:lineRule="exact"/>
        <w:ind w:firstLineChars="200" w:firstLine="600"/>
        <w:rPr>
          <w:kern w:val="0"/>
          <w:sz w:val="30"/>
          <w:szCs w:val="30"/>
        </w:rPr>
      </w:pPr>
      <w:r>
        <w:rPr>
          <w:kern w:val="0"/>
          <w:sz w:val="30"/>
          <w:szCs w:val="30"/>
        </w:rPr>
        <w:t>1</w:t>
      </w:r>
      <w:r>
        <w:rPr>
          <w:kern w:val="0"/>
          <w:sz w:val="30"/>
          <w:szCs w:val="30"/>
        </w:rPr>
        <w:t>、实施</w:t>
      </w:r>
      <w:r>
        <w:rPr>
          <w:rFonts w:hint="eastAsia"/>
          <w:kern w:val="0"/>
          <w:sz w:val="30"/>
          <w:szCs w:val="30"/>
        </w:rPr>
        <w:t>20</w:t>
      </w:r>
      <w:r>
        <w:rPr>
          <w:rFonts w:hint="eastAsia"/>
          <w:kern w:val="0"/>
          <w:sz w:val="30"/>
          <w:szCs w:val="30"/>
        </w:rPr>
        <w:t>项</w:t>
      </w:r>
      <w:r>
        <w:rPr>
          <w:kern w:val="0"/>
          <w:sz w:val="30"/>
          <w:szCs w:val="30"/>
        </w:rPr>
        <w:t>民生</w:t>
      </w:r>
      <w:r>
        <w:rPr>
          <w:rFonts w:hint="eastAsia"/>
          <w:kern w:val="0"/>
          <w:sz w:val="30"/>
          <w:szCs w:val="30"/>
        </w:rPr>
        <w:t>实事</w:t>
      </w:r>
      <w:r>
        <w:rPr>
          <w:kern w:val="0"/>
          <w:sz w:val="30"/>
          <w:szCs w:val="30"/>
        </w:rPr>
        <w:t>的重大意义</w:t>
      </w:r>
    </w:p>
    <w:p w:rsidR="00EF1C8F" w:rsidRDefault="00A85512">
      <w:pPr>
        <w:tabs>
          <w:tab w:val="left" w:pos="1185"/>
        </w:tabs>
        <w:spacing w:line="600" w:lineRule="exact"/>
        <w:ind w:firstLineChars="200" w:firstLine="600"/>
        <w:rPr>
          <w:kern w:val="0"/>
          <w:sz w:val="30"/>
          <w:szCs w:val="30"/>
        </w:rPr>
      </w:pPr>
      <w:r>
        <w:rPr>
          <w:kern w:val="0"/>
          <w:sz w:val="30"/>
          <w:szCs w:val="30"/>
        </w:rPr>
        <w:t>2</w:t>
      </w:r>
      <w:r>
        <w:rPr>
          <w:kern w:val="0"/>
          <w:sz w:val="30"/>
          <w:szCs w:val="30"/>
        </w:rPr>
        <w:t>、</w:t>
      </w:r>
      <w:r>
        <w:rPr>
          <w:rFonts w:hint="eastAsia"/>
          <w:kern w:val="0"/>
          <w:sz w:val="30"/>
          <w:szCs w:val="30"/>
        </w:rPr>
        <w:t>2022</w:t>
      </w:r>
      <w:r>
        <w:rPr>
          <w:rFonts w:hint="eastAsia"/>
          <w:kern w:val="0"/>
          <w:sz w:val="30"/>
          <w:szCs w:val="30"/>
        </w:rPr>
        <w:t>各项民生工程的</w:t>
      </w:r>
      <w:r>
        <w:rPr>
          <w:kern w:val="0"/>
          <w:sz w:val="30"/>
          <w:szCs w:val="30"/>
        </w:rPr>
        <w:t>具体内容和相应政策</w:t>
      </w:r>
    </w:p>
    <w:p w:rsidR="00EF1C8F" w:rsidRDefault="00A85512">
      <w:pPr>
        <w:tabs>
          <w:tab w:val="left" w:pos="1185"/>
        </w:tabs>
        <w:spacing w:line="600" w:lineRule="exact"/>
        <w:ind w:firstLineChars="200" w:firstLine="600"/>
        <w:rPr>
          <w:kern w:val="0"/>
          <w:sz w:val="30"/>
          <w:szCs w:val="30"/>
        </w:rPr>
      </w:pPr>
      <w:r>
        <w:rPr>
          <w:kern w:val="0"/>
          <w:sz w:val="30"/>
          <w:szCs w:val="30"/>
        </w:rPr>
        <w:t>3</w:t>
      </w:r>
      <w:r>
        <w:rPr>
          <w:kern w:val="0"/>
          <w:sz w:val="30"/>
          <w:szCs w:val="30"/>
        </w:rPr>
        <w:t>、</w:t>
      </w:r>
      <w:r>
        <w:rPr>
          <w:rFonts w:hint="eastAsia"/>
          <w:kern w:val="0"/>
          <w:sz w:val="30"/>
          <w:szCs w:val="30"/>
        </w:rPr>
        <w:t>2022</w:t>
      </w:r>
      <w:r>
        <w:rPr>
          <w:rFonts w:hint="eastAsia"/>
          <w:kern w:val="0"/>
          <w:sz w:val="30"/>
          <w:szCs w:val="30"/>
        </w:rPr>
        <w:t>各项民生工程</w:t>
      </w:r>
      <w:r>
        <w:rPr>
          <w:kern w:val="0"/>
          <w:sz w:val="30"/>
          <w:szCs w:val="30"/>
        </w:rPr>
        <w:t>的实施方案</w:t>
      </w:r>
    </w:p>
    <w:p w:rsidR="00EF1C8F" w:rsidRDefault="00A85512">
      <w:pPr>
        <w:tabs>
          <w:tab w:val="left" w:pos="1185"/>
        </w:tabs>
        <w:spacing w:line="600" w:lineRule="exact"/>
        <w:ind w:firstLineChars="200" w:firstLine="600"/>
        <w:rPr>
          <w:kern w:val="0"/>
          <w:sz w:val="30"/>
          <w:szCs w:val="30"/>
        </w:rPr>
      </w:pPr>
      <w:r>
        <w:rPr>
          <w:kern w:val="0"/>
          <w:sz w:val="30"/>
          <w:szCs w:val="30"/>
        </w:rPr>
        <w:t>4</w:t>
      </w:r>
      <w:r>
        <w:rPr>
          <w:kern w:val="0"/>
          <w:sz w:val="30"/>
          <w:szCs w:val="30"/>
        </w:rPr>
        <w:t>、</w:t>
      </w:r>
      <w:r>
        <w:rPr>
          <w:rFonts w:hint="eastAsia"/>
          <w:kern w:val="0"/>
          <w:sz w:val="30"/>
          <w:szCs w:val="30"/>
        </w:rPr>
        <w:t>2022</w:t>
      </w:r>
      <w:r>
        <w:rPr>
          <w:rFonts w:hint="eastAsia"/>
          <w:kern w:val="0"/>
          <w:sz w:val="30"/>
          <w:szCs w:val="30"/>
        </w:rPr>
        <w:t>各项</w:t>
      </w:r>
      <w:r>
        <w:rPr>
          <w:kern w:val="0"/>
          <w:sz w:val="30"/>
          <w:szCs w:val="30"/>
        </w:rPr>
        <w:t>民生工程资金的筹集、落实、使用情况</w:t>
      </w:r>
    </w:p>
    <w:p w:rsidR="00EF1C8F" w:rsidRDefault="00A85512">
      <w:pPr>
        <w:tabs>
          <w:tab w:val="left" w:pos="1185"/>
        </w:tabs>
        <w:spacing w:line="600" w:lineRule="exact"/>
        <w:ind w:firstLineChars="200" w:firstLine="600"/>
        <w:rPr>
          <w:kern w:val="0"/>
          <w:sz w:val="30"/>
          <w:szCs w:val="30"/>
        </w:rPr>
      </w:pPr>
      <w:r>
        <w:rPr>
          <w:rFonts w:hint="eastAsia"/>
          <w:kern w:val="0"/>
          <w:sz w:val="30"/>
          <w:szCs w:val="30"/>
        </w:rPr>
        <w:t>5</w:t>
      </w:r>
      <w:r>
        <w:rPr>
          <w:kern w:val="0"/>
          <w:sz w:val="30"/>
          <w:szCs w:val="30"/>
        </w:rPr>
        <w:t>、</w:t>
      </w:r>
      <w:r>
        <w:rPr>
          <w:kern w:val="0"/>
          <w:sz w:val="30"/>
          <w:szCs w:val="30"/>
        </w:rPr>
        <w:t>“</w:t>
      </w:r>
      <w:r>
        <w:rPr>
          <w:kern w:val="0"/>
          <w:sz w:val="30"/>
          <w:szCs w:val="30"/>
        </w:rPr>
        <w:t>安徽民生工程</w:t>
      </w:r>
      <w:r>
        <w:rPr>
          <w:kern w:val="0"/>
          <w:sz w:val="30"/>
          <w:szCs w:val="30"/>
        </w:rPr>
        <w:t>”</w:t>
      </w:r>
      <w:r>
        <w:rPr>
          <w:kern w:val="0"/>
          <w:sz w:val="30"/>
          <w:szCs w:val="30"/>
        </w:rPr>
        <w:t>形象标识推广应用情况</w:t>
      </w:r>
    </w:p>
    <w:p w:rsidR="00EF1C8F" w:rsidRDefault="00A85512">
      <w:pPr>
        <w:tabs>
          <w:tab w:val="left" w:pos="1185"/>
        </w:tabs>
        <w:spacing w:line="600" w:lineRule="exact"/>
        <w:ind w:firstLineChars="200" w:firstLine="600"/>
        <w:rPr>
          <w:kern w:val="0"/>
          <w:sz w:val="30"/>
          <w:szCs w:val="30"/>
        </w:rPr>
      </w:pPr>
      <w:r>
        <w:rPr>
          <w:rFonts w:hint="eastAsia"/>
          <w:kern w:val="0"/>
          <w:sz w:val="30"/>
          <w:szCs w:val="30"/>
        </w:rPr>
        <w:lastRenderedPageBreak/>
        <w:t>6</w:t>
      </w:r>
      <w:r>
        <w:rPr>
          <w:kern w:val="0"/>
          <w:sz w:val="30"/>
          <w:szCs w:val="30"/>
        </w:rPr>
        <w:t>、</w:t>
      </w:r>
      <w:r>
        <w:rPr>
          <w:rFonts w:hint="eastAsia"/>
          <w:kern w:val="0"/>
          <w:sz w:val="30"/>
          <w:szCs w:val="30"/>
        </w:rPr>
        <w:t>2022</w:t>
      </w:r>
      <w:r>
        <w:rPr>
          <w:rFonts w:hint="eastAsia"/>
          <w:kern w:val="0"/>
          <w:sz w:val="30"/>
          <w:szCs w:val="30"/>
        </w:rPr>
        <w:t>年各项民生工程</w:t>
      </w:r>
      <w:r>
        <w:rPr>
          <w:kern w:val="0"/>
          <w:sz w:val="30"/>
          <w:szCs w:val="30"/>
        </w:rPr>
        <w:t>项目的进展情况</w:t>
      </w:r>
    </w:p>
    <w:p w:rsidR="00EF1C8F" w:rsidRDefault="00A85512">
      <w:pPr>
        <w:tabs>
          <w:tab w:val="left" w:pos="1185"/>
        </w:tabs>
        <w:spacing w:line="600" w:lineRule="exact"/>
        <w:ind w:firstLineChars="200" w:firstLine="600"/>
        <w:rPr>
          <w:kern w:val="0"/>
          <w:sz w:val="30"/>
          <w:szCs w:val="30"/>
        </w:rPr>
      </w:pPr>
      <w:r>
        <w:rPr>
          <w:rFonts w:hint="eastAsia"/>
          <w:kern w:val="0"/>
          <w:sz w:val="30"/>
          <w:szCs w:val="30"/>
        </w:rPr>
        <w:t>7</w:t>
      </w:r>
      <w:r>
        <w:rPr>
          <w:kern w:val="0"/>
          <w:sz w:val="30"/>
          <w:szCs w:val="30"/>
        </w:rPr>
        <w:t>、民生工程工作中的好经验，好做法</w:t>
      </w:r>
    </w:p>
    <w:p w:rsidR="00EF1C8F" w:rsidRDefault="00A85512">
      <w:pPr>
        <w:tabs>
          <w:tab w:val="left" w:pos="1185"/>
        </w:tabs>
        <w:spacing w:line="600" w:lineRule="exact"/>
        <w:ind w:firstLineChars="200" w:firstLine="600"/>
        <w:rPr>
          <w:kern w:val="0"/>
          <w:sz w:val="30"/>
          <w:szCs w:val="30"/>
        </w:rPr>
      </w:pPr>
      <w:r>
        <w:rPr>
          <w:rFonts w:hint="eastAsia"/>
          <w:kern w:val="0"/>
          <w:sz w:val="30"/>
          <w:szCs w:val="30"/>
        </w:rPr>
        <w:t>8</w:t>
      </w:r>
      <w:r>
        <w:rPr>
          <w:kern w:val="0"/>
          <w:sz w:val="30"/>
          <w:szCs w:val="30"/>
        </w:rPr>
        <w:t>、民生工程工作中涌现出的先进人物、先进事迹</w:t>
      </w:r>
    </w:p>
    <w:p w:rsidR="00EF1C8F" w:rsidRDefault="00A85512">
      <w:pPr>
        <w:tabs>
          <w:tab w:val="left" w:pos="1185"/>
        </w:tabs>
        <w:spacing w:line="600" w:lineRule="exact"/>
        <w:ind w:firstLineChars="200" w:firstLine="600"/>
        <w:rPr>
          <w:rFonts w:eastAsia="黑体"/>
          <w:kern w:val="0"/>
          <w:sz w:val="30"/>
          <w:szCs w:val="30"/>
        </w:rPr>
      </w:pPr>
      <w:r>
        <w:rPr>
          <w:rFonts w:hint="eastAsia"/>
          <w:kern w:val="0"/>
          <w:sz w:val="30"/>
          <w:szCs w:val="30"/>
        </w:rPr>
        <w:t>9</w:t>
      </w:r>
      <w:r>
        <w:rPr>
          <w:kern w:val="0"/>
          <w:sz w:val="30"/>
          <w:szCs w:val="30"/>
        </w:rPr>
        <w:t>、民生工程项目的监督、检查情况。</w:t>
      </w:r>
    </w:p>
    <w:p w:rsidR="00EF1C8F" w:rsidRDefault="00A85512">
      <w:pPr>
        <w:widowControl/>
        <w:spacing w:line="540" w:lineRule="exact"/>
        <w:ind w:firstLineChars="200" w:firstLine="600"/>
        <w:jc w:val="left"/>
        <w:rPr>
          <w:sz w:val="30"/>
          <w:szCs w:val="30"/>
        </w:rPr>
      </w:pPr>
      <w:r>
        <w:rPr>
          <w:rFonts w:ascii="黑体" w:eastAsia="黑体" w:hAnsi="宋体" w:cs="黑体" w:hint="eastAsia"/>
          <w:color w:val="000000"/>
          <w:sz w:val="30"/>
          <w:szCs w:val="30"/>
        </w:rPr>
        <w:t>三、宣传安排</w:t>
      </w:r>
    </w:p>
    <w:p w:rsidR="00EF1C8F" w:rsidRDefault="00A85512">
      <w:pPr>
        <w:widowControl/>
        <w:spacing w:line="540" w:lineRule="exact"/>
        <w:ind w:firstLineChars="200" w:firstLine="602"/>
        <w:jc w:val="left"/>
        <w:rPr>
          <w:rFonts w:ascii="楷体_GB2312" w:eastAsia="楷体_GB2312" w:hAnsi="仿宋" w:cs="宋体"/>
          <w:b/>
          <w:color w:val="000000"/>
          <w:kern w:val="0"/>
          <w:sz w:val="30"/>
          <w:szCs w:val="30"/>
        </w:rPr>
      </w:pPr>
      <w:r>
        <w:rPr>
          <w:rFonts w:ascii="楷体_GB2312" w:eastAsia="楷体_GB2312" w:hAnsi="仿宋" w:cs="宋体" w:hint="eastAsia"/>
          <w:b/>
          <w:color w:val="000000"/>
          <w:kern w:val="0"/>
          <w:sz w:val="30"/>
          <w:szCs w:val="30"/>
        </w:rPr>
        <w:t>1、夯实宣传阵地。</w:t>
      </w:r>
      <w:r>
        <w:rPr>
          <w:rFonts w:ascii="仿宋_GB2312" w:hAnsi="宋体" w:cs="宋体" w:hint="eastAsia"/>
          <w:color w:val="000000"/>
          <w:kern w:val="0"/>
          <w:szCs w:val="32"/>
        </w:rPr>
        <w:t>强化宣传阵地建设，镇为民服务中心和各行政村村委会等场所摆放20项民生实事政策解读展板、民生工程咨询席卡及报刊架并摆放民生工程政策宣传材料。在各村文化站、农家书屋、村卫生室、生态美超市等张贴宣传海报，发放宣传材料。</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2</w:t>
      </w:r>
      <w:r>
        <w:rPr>
          <w:rFonts w:ascii="楷体_GB2312" w:eastAsia="楷体_GB2312" w:hAnsi="仿宋" w:cs="宋体"/>
          <w:b/>
          <w:color w:val="000000"/>
          <w:kern w:val="0"/>
          <w:sz w:val="30"/>
          <w:szCs w:val="30"/>
        </w:rPr>
        <w:t>、固定长效宣传。</w:t>
      </w:r>
      <w:r>
        <w:rPr>
          <w:rFonts w:ascii="仿宋_GB2312" w:hAnsi="仿宋" w:cs="仿宋_GB2312"/>
          <w:color w:val="000000"/>
          <w:sz w:val="30"/>
          <w:szCs w:val="30"/>
        </w:rPr>
        <w:t>每个行政村开辟</w:t>
      </w:r>
      <w:r>
        <w:rPr>
          <w:rFonts w:ascii="仿宋_GB2312" w:hAnsi="仿宋" w:cs="仿宋_GB2312" w:hint="eastAsia"/>
          <w:color w:val="000000"/>
          <w:sz w:val="30"/>
          <w:szCs w:val="30"/>
        </w:rPr>
        <w:t>的</w:t>
      </w:r>
      <w:r>
        <w:rPr>
          <w:rFonts w:ascii="仿宋_GB2312" w:hAnsi="仿宋" w:cs="仿宋_GB2312"/>
          <w:color w:val="000000"/>
          <w:sz w:val="30"/>
          <w:szCs w:val="30"/>
        </w:rPr>
        <w:t>民生工程政策宣传专栏</w:t>
      </w:r>
      <w:r>
        <w:rPr>
          <w:rFonts w:ascii="仿宋_GB2312" w:hAnsi="仿宋" w:cs="仿宋_GB2312" w:hint="eastAsia"/>
          <w:color w:val="000000"/>
          <w:sz w:val="30"/>
          <w:szCs w:val="30"/>
        </w:rPr>
        <w:t>定期更新内容，不定期增设</w:t>
      </w:r>
      <w:r>
        <w:rPr>
          <w:rFonts w:ascii="仿宋_GB2312" w:hAnsi="仿宋" w:cs="仿宋_GB2312"/>
          <w:color w:val="000000"/>
          <w:sz w:val="30"/>
          <w:szCs w:val="30"/>
        </w:rPr>
        <w:t>民生工程固定宣传牌，在人口密集区刷一幅民生工程墙体标语，</w:t>
      </w:r>
      <w:r>
        <w:rPr>
          <w:rFonts w:ascii="仿宋_GB2312" w:hAnsi="仿宋" w:cs="仿宋_GB2312" w:hint="eastAsia"/>
          <w:color w:val="000000"/>
          <w:sz w:val="30"/>
          <w:szCs w:val="30"/>
        </w:rPr>
        <w:t>并在各村粘贴相关横幅。推广“安徽民生工程”标识，在各相关场所、在建和已完工民生工程项目的标牌上都要规范设置。</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3</w:t>
      </w:r>
      <w:r>
        <w:rPr>
          <w:rFonts w:ascii="楷体_GB2312" w:eastAsia="楷体_GB2312" w:hAnsi="仿宋" w:cs="宋体"/>
          <w:b/>
          <w:color w:val="000000"/>
          <w:kern w:val="0"/>
          <w:sz w:val="30"/>
          <w:szCs w:val="30"/>
        </w:rPr>
        <w:t>、</w:t>
      </w:r>
      <w:r>
        <w:rPr>
          <w:rFonts w:ascii="楷体_GB2312" w:eastAsia="楷体_GB2312" w:hAnsi="仿宋" w:cs="宋体" w:hint="eastAsia"/>
          <w:b/>
          <w:color w:val="000000"/>
          <w:kern w:val="0"/>
          <w:sz w:val="30"/>
          <w:szCs w:val="30"/>
        </w:rPr>
        <w:t>加强信息报送</w:t>
      </w:r>
      <w:r>
        <w:rPr>
          <w:rFonts w:ascii="楷体_GB2312" w:eastAsia="楷体_GB2312" w:hAnsi="仿宋" w:cs="宋体"/>
          <w:b/>
          <w:color w:val="000000"/>
          <w:kern w:val="0"/>
          <w:sz w:val="30"/>
          <w:szCs w:val="30"/>
        </w:rPr>
        <w:t>。</w:t>
      </w:r>
      <w:r>
        <w:rPr>
          <w:rFonts w:ascii="仿宋_GB2312" w:hAnsi="仿宋" w:cs="仿宋_GB2312" w:hint="eastAsia"/>
          <w:color w:val="000000"/>
          <w:sz w:val="30"/>
          <w:szCs w:val="30"/>
        </w:rPr>
        <w:t>镇民生办将</w:t>
      </w:r>
      <w:r>
        <w:rPr>
          <w:rFonts w:ascii="仿宋_GB2312" w:hAnsi="仿宋" w:cs="仿宋_GB2312"/>
          <w:color w:val="000000"/>
          <w:sz w:val="30"/>
          <w:szCs w:val="30"/>
        </w:rPr>
        <w:t>围绕</w:t>
      </w:r>
      <w:r>
        <w:rPr>
          <w:rFonts w:ascii="仿宋_GB2312" w:hAnsi="仿宋" w:cs="仿宋_GB2312" w:hint="eastAsia"/>
          <w:color w:val="000000"/>
          <w:sz w:val="30"/>
          <w:szCs w:val="30"/>
        </w:rPr>
        <w:t>20项</w:t>
      </w:r>
      <w:r w:rsidR="004D65E5">
        <w:rPr>
          <w:rFonts w:ascii="仿宋_GB2312" w:hAnsi="仿宋" w:cs="仿宋_GB2312"/>
          <w:color w:val="000000"/>
          <w:sz w:val="30"/>
          <w:szCs w:val="30"/>
        </w:rPr>
        <w:t>民生实事</w:t>
      </w:r>
      <w:r>
        <w:rPr>
          <w:rFonts w:ascii="仿宋_GB2312" w:hAnsi="仿宋" w:cs="仿宋_GB2312"/>
          <w:color w:val="000000"/>
          <w:sz w:val="30"/>
          <w:szCs w:val="30"/>
        </w:rPr>
        <w:t>开展情况、建设成效与经验做法等，以民生</w:t>
      </w:r>
      <w:r>
        <w:rPr>
          <w:rFonts w:ascii="仿宋_GB2312" w:hAnsi="仿宋" w:cs="仿宋_GB2312" w:hint="eastAsia"/>
          <w:color w:val="000000"/>
          <w:sz w:val="30"/>
          <w:szCs w:val="30"/>
        </w:rPr>
        <w:t>简报</w:t>
      </w:r>
      <w:r>
        <w:rPr>
          <w:rFonts w:ascii="仿宋_GB2312" w:hAnsi="仿宋" w:cs="仿宋_GB2312"/>
          <w:color w:val="000000"/>
          <w:sz w:val="30"/>
          <w:szCs w:val="30"/>
        </w:rPr>
        <w:t>信息、群众话民生</w:t>
      </w:r>
      <w:r>
        <w:rPr>
          <w:rFonts w:ascii="仿宋_GB2312" w:hAnsi="仿宋" w:cs="仿宋_GB2312" w:hint="eastAsia"/>
          <w:color w:val="000000"/>
          <w:sz w:val="30"/>
          <w:szCs w:val="30"/>
        </w:rPr>
        <w:t>、图看民生、视听民生</w:t>
      </w:r>
      <w:r>
        <w:rPr>
          <w:rFonts w:ascii="仿宋_GB2312" w:hAnsi="仿宋" w:cs="仿宋_GB2312"/>
          <w:color w:val="000000"/>
          <w:sz w:val="30"/>
          <w:szCs w:val="30"/>
        </w:rPr>
        <w:t>等方式向</w:t>
      </w:r>
      <w:r>
        <w:rPr>
          <w:rFonts w:ascii="仿宋_GB2312" w:hAnsi="仿宋" w:cs="仿宋_GB2312" w:hint="eastAsia"/>
          <w:color w:val="000000"/>
          <w:sz w:val="30"/>
          <w:szCs w:val="30"/>
        </w:rPr>
        <w:t>区</w:t>
      </w:r>
      <w:r>
        <w:rPr>
          <w:rFonts w:ascii="仿宋_GB2312" w:hAnsi="仿宋" w:cs="仿宋_GB2312"/>
          <w:color w:val="000000"/>
          <w:sz w:val="30"/>
          <w:szCs w:val="30"/>
        </w:rPr>
        <w:t>民生办报送稿件</w:t>
      </w:r>
      <w:r>
        <w:rPr>
          <w:rFonts w:ascii="仿宋_GB2312" w:hAnsi="仿宋" w:cs="仿宋_GB2312" w:hint="eastAsia"/>
          <w:color w:val="000000"/>
          <w:sz w:val="30"/>
          <w:szCs w:val="30"/>
        </w:rPr>
        <w:t>，确保超额完成2022年的民生工程信息宣传目标任务。</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4、加强主流媒体宣传。</w:t>
      </w:r>
      <w:r>
        <w:rPr>
          <w:rFonts w:ascii="仿宋_GB2312" w:hAnsi="仿宋" w:cs="仿宋_GB2312" w:hint="eastAsia"/>
          <w:color w:val="000000"/>
          <w:sz w:val="30"/>
          <w:szCs w:val="30"/>
        </w:rPr>
        <w:t>积极向《黄山日报》等市、省级以上的主流媒体投稿，加强主流媒体的宣传力度，扩大我镇民生工程的宣传范围。</w:t>
      </w:r>
    </w:p>
    <w:p w:rsidR="00EF1C8F" w:rsidRDefault="00A85512">
      <w:pPr>
        <w:widowControl/>
        <w:shd w:val="clear" w:color="auto" w:fill="FFFFFF"/>
        <w:spacing w:line="560" w:lineRule="exact"/>
        <w:ind w:firstLine="642"/>
        <w:jc w:val="left"/>
        <w:rPr>
          <w:rFonts w:ascii="仿宋_GB2312" w:hAnsi="仿宋_GB2312" w:cs="仿宋_GB2312"/>
          <w:szCs w:val="32"/>
        </w:rPr>
      </w:pPr>
      <w:r>
        <w:rPr>
          <w:rFonts w:ascii="楷体_GB2312" w:eastAsia="楷体_GB2312" w:hAnsi="仿宋" w:cs="宋体" w:hint="eastAsia"/>
          <w:b/>
          <w:color w:val="000000"/>
          <w:kern w:val="0"/>
          <w:sz w:val="30"/>
          <w:szCs w:val="30"/>
        </w:rPr>
        <w:t>5、强化网络新媒体宣传。</w:t>
      </w:r>
      <w:r>
        <w:rPr>
          <w:rFonts w:ascii="仿宋_GB2312" w:hAnsi="仿宋_GB2312" w:cs="仿宋_GB2312" w:hint="eastAsia"/>
          <w:szCs w:val="32"/>
        </w:rPr>
        <w:t>积极探索创新网络新媒体宣传渠道，利用我镇微信公众号、朋友圈图文、直播、短视频等移民互联网平台，借助新的网络传播方式开展民生工程宣传</w:t>
      </w:r>
      <w:r>
        <w:rPr>
          <w:rFonts w:ascii="仿宋_GB2312" w:hAnsi="仿宋_GB2312" w:cs="仿宋_GB2312" w:hint="eastAsia"/>
          <w:szCs w:val="32"/>
        </w:rPr>
        <w:lastRenderedPageBreak/>
        <w:t>活动。在2个宣传月期间，我镇将投放宣传短视频不少于1条。</w:t>
      </w:r>
    </w:p>
    <w:p w:rsidR="00EF1C8F" w:rsidRDefault="00A85512">
      <w:pPr>
        <w:widowControl/>
        <w:shd w:val="clear" w:color="auto" w:fill="FFFFFF"/>
        <w:spacing w:line="560" w:lineRule="exact"/>
        <w:ind w:firstLineChars="200" w:firstLine="643"/>
        <w:jc w:val="left"/>
        <w:rPr>
          <w:rFonts w:ascii="楷体_GB2312" w:eastAsia="楷体_GB2312" w:hAnsi="宋体" w:cs="宋体"/>
          <w:b/>
          <w:bCs/>
          <w:color w:val="000000"/>
          <w:kern w:val="0"/>
          <w:szCs w:val="32"/>
        </w:rPr>
      </w:pPr>
      <w:r>
        <w:rPr>
          <w:rFonts w:ascii="楷体_GB2312" w:eastAsia="楷体_GB2312" w:hAnsi="宋体" w:cs="宋体" w:hint="eastAsia"/>
          <w:b/>
          <w:bCs/>
          <w:color w:val="000000"/>
          <w:kern w:val="0"/>
          <w:szCs w:val="32"/>
        </w:rPr>
        <w:t>6、结合文艺活动</w:t>
      </w:r>
    </w:p>
    <w:p w:rsidR="00EF1C8F" w:rsidRDefault="00A85512">
      <w:pPr>
        <w:widowControl/>
        <w:shd w:val="clear" w:color="auto" w:fill="FFFFFF"/>
        <w:spacing w:line="560" w:lineRule="exact"/>
        <w:ind w:firstLineChars="200" w:firstLine="640"/>
        <w:jc w:val="left"/>
        <w:rPr>
          <w:rFonts w:ascii="仿宋_GB2312" w:hAnsi="仿宋_GB2312" w:cs="仿宋_GB2312"/>
          <w:szCs w:val="32"/>
        </w:rPr>
      </w:pPr>
      <w:r>
        <w:rPr>
          <w:rFonts w:ascii="仿宋_GB2312" w:hAnsi="宋体" w:cs="宋体" w:hint="eastAsia"/>
          <w:color w:val="000000"/>
          <w:kern w:val="0"/>
          <w:szCs w:val="32"/>
        </w:rPr>
        <w:t>结合镇其他部门的文艺、宣传活动，通过“爱满西溪南”等文艺活动设置问答环节，提问民生工程政策知识。让群众在开心、轻松的氛围中学习了解民生工程的相关政策。</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7</w:t>
      </w:r>
      <w:r>
        <w:rPr>
          <w:rFonts w:ascii="楷体_GB2312" w:eastAsia="楷体_GB2312" w:hAnsi="仿宋" w:cs="宋体"/>
          <w:b/>
          <w:color w:val="000000"/>
          <w:kern w:val="0"/>
          <w:sz w:val="30"/>
          <w:szCs w:val="30"/>
        </w:rPr>
        <w:t>、开展上门走访活动。</w:t>
      </w:r>
      <w:r>
        <w:rPr>
          <w:rFonts w:ascii="仿宋_GB2312" w:hAnsi="仿宋" w:cs="仿宋_GB2312" w:hint="eastAsia"/>
          <w:color w:val="000000"/>
          <w:sz w:val="30"/>
          <w:szCs w:val="30"/>
        </w:rPr>
        <w:t>镇、村、组</w:t>
      </w:r>
      <w:r>
        <w:rPr>
          <w:rFonts w:ascii="仿宋_GB2312" w:hAnsi="仿宋" w:cs="仿宋_GB2312"/>
          <w:color w:val="000000"/>
          <w:sz w:val="30"/>
          <w:szCs w:val="30"/>
        </w:rPr>
        <w:t>干部</w:t>
      </w:r>
      <w:r>
        <w:rPr>
          <w:rFonts w:ascii="仿宋_GB2312" w:hAnsi="仿宋" w:cs="仿宋_GB2312" w:hint="eastAsia"/>
          <w:color w:val="000000"/>
          <w:sz w:val="30"/>
          <w:szCs w:val="30"/>
        </w:rPr>
        <w:t>、党员到村</w:t>
      </w:r>
      <w:r>
        <w:rPr>
          <w:rFonts w:ascii="仿宋_GB2312" w:hAnsi="仿宋" w:cs="仿宋_GB2312"/>
          <w:color w:val="000000"/>
          <w:sz w:val="30"/>
          <w:szCs w:val="30"/>
        </w:rPr>
        <w:t>到户上门走访，发放民生工程一封信，覆盖到每户</w:t>
      </w:r>
      <w:r>
        <w:rPr>
          <w:rFonts w:ascii="仿宋_GB2312" w:hAnsi="仿宋" w:cs="仿宋_GB2312" w:hint="eastAsia"/>
          <w:color w:val="000000"/>
          <w:sz w:val="30"/>
          <w:szCs w:val="30"/>
        </w:rPr>
        <w:t>，“一对一”“面对面”解读宣传民生工程政策，确保宣传到位。将民生工程宣传海报张贴到每个组和人群集中区域，杜绝宣传盲区或死角。</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8、开展民生进校园活动。</w:t>
      </w:r>
      <w:r>
        <w:rPr>
          <w:rFonts w:ascii="仿宋_GB2312" w:hAnsi="仿宋" w:cs="仿宋_GB2312" w:hint="eastAsia"/>
          <w:color w:val="000000"/>
          <w:sz w:val="30"/>
          <w:szCs w:val="30"/>
        </w:rPr>
        <w:t>利用班会课向学生宣传民生工程的实施办法及取得的成效，向每个学生发放宣传资料，LED显示屏滚动播放、悬挂</w:t>
      </w:r>
      <w:bookmarkStart w:id="1" w:name="_GoBack"/>
      <w:bookmarkEnd w:id="1"/>
      <w:r>
        <w:rPr>
          <w:rFonts w:ascii="仿宋_GB2312" w:hAnsi="仿宋" w:cs="仿宋_GB2312" w:hint="eastAsia"/>
          <w:color w:val="000000"/>
          <w:sz w:val="30"/>
          <w:szCs w:val="30"/>
        </w:rPr>
        <w:t>民生工程宣传标语，努力做到使学生及家长对民生工程能有一个直观而又全面的了解，进而引导大家积极投身到实施民生工程的行列中来。</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9.开展集中宣传活动。</w:t>
      </w:r>
      <w:r>
        <w:rPr>
          <w:rFonts w:ascii="仿宋_GB2312" w:hAnsi="仿宋" w:cs="仿宋_GB2312" w:hint="eastAsia"/>
          <w:color w:val="000000"/>
          <w:sz w:val="30"/>
          <w:szCs w:val="30"/>
        </w:rPr>
        <w:t>宣传月期间镇民生办协调组织民生工程各责任部门开展集中的宣传活动，通过发放民生工程资料、政策咨询台的方式宣传民生工程政策同时为群众答疑解惑。</w:t>
      </w:r>
    </w:p>
    <w:p w:rsidR="00EF1C8F" w:rsidRDefault="00A85512">
      <w:pPr>
        <w:widowControl/>
        <w:spacing w:line="540" w:lineRule="exact"/>
        <w:ind w:firstLineChars="200" w:firstLine="602"/>
        <w:jc w:val="left"/>
        <w:rPr>
          <w:rFonts w:ascii="楷体_GB2312" w:eastAsia="楷体_GB2312" w:hAnsi="仿宋" w:cs="宋体"/>
          <w:b/>
          <w:color w:val="000000"/>
          <w:kern w:val="0"/>
          <w:sz w:val="30"/>
          <w:szCs w:val="30"/>
        </w:rPr>
      </w:pPr>
      <w:r>
        <w:rPr>
          <w:rFonts w:ascii="楷体_GB2312" w:eastAsia="楷体_GB2312" w:hAnsi="仿宋" w:cs="宋体" w:hint="eastAsia"/>
          <w:b/>
          <w:color w:val="000000"/>
          <w:kern w:val="0"/>
          <w:sz w:val="30"/>
          <w:szCs w:val="30"/>
        </w:rPr>
        <w:t>10、编发民生工程宣传短信。</w:t>
      </w:r>
      <w:r>
        <w:rPr>
          <w:rFonts w:ascii="仿宋_GB2312" w:hAnsi="仿宋" w:cs="仿宋_GB2312" w:hint="eastAsia"/>
          <w:color w:val="000000"/>
          <w:sz w:val="30"/>
          <w:szCs w:val="30"/>
        </w:rPr>
        <w:t>宣传月期间利用智医助理平台对我镇民生工程数据库内的所有号码进行全覆盖的编发宣传短信。</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hint="eastAsia"/>
          <w:b/>
          <w:color w:val="000000"/>
          <w:kern w:val="0"/>
          <w:sz w:val="30"/>
          <w:szCs w:val="30"/>
        </w:rPr>
        <w:t>11</w:t>
      </w:r>
      <w:r>
        <w:rPr>
          <w:rFonts w:ascii="楷体_GB2312" w:eastAsia="楷体_GB2312" w:hAnsi="仿宋" w:cs="宋体"/>
          <w:b/>
          <w:color w:val="000000"/>
          <w:kern w:val="0"/>
          <w:sz w:val="30"/>
          <w:szCs w:val="30"/>
        </w:rPr>
        <w:t>、开展其他宣传方式。</w:t>
      </w:r>
      <w:r>
        <w:rPr>
          <w:rFonts w:ascii="仿宋_GB2312" w:hAnsi="仿宋" w:cs="仿宋_GB2312" w:hint="eastAsia"/>
          <w:color w:val="000000"/>
          <w:sz w:val="30"/>
          <w:szCs w:val="30"/>
        </w:rPr>
        <w:t>与时俱进，不断开展新的宣传方式和宣传渠道。</w:t>
      </w:r>
    </w:p>
    <w:p w:rsidR="00EF1C8F" w:rsidRDefault="00A85512">
      <w:pPr>
        <w:widowControl/>
        <w:spacing w:line="540" w:lineRule="exact"/>
        <w:ind w:firstLineChars="200" w:firstLine="600"/>
        <w:jc w:val="left"/>
        <w:rPr>
          <w:sz w:val="30"/>
          <w:szCs w:val="30"/>
        </w:rPr>
      </w:pPr>
      <w:r>
        <w:rPr>
          <w:rFonts w:ascii="黑体" w:eastAsia="黑体" w:hAnsi="宋体" w:cs="黑体" w:hint="eastAsia"/>
          <w:color w:val="000000"/>
          <w:sz w:val="30"/>
          <w:szCs w:val="30"/>
        </w:rPr>
        <w:t>四、工作要求</w:t>
      </w:r>
    </w:p>
    <w:p w:rsidR="00EF1C8F" w:rsidRDefault="00A85512">
      <w:pPr>
        <w:widowControl/>
        <w:spacing w:line="540" w:lineRule="exact"/>
        <w:ind w:firstLineChars="200" w:firstLine="602"/>
        <w:jc w:val="left"/>
        <w:rPr>
          <w:rFonts w:ascii="仿宋_GB2312" w:hAnsi="仿宋" w:cs="仿宋_GB2312"/>
          <w:color w:val="000000"/>
          <w:sz w:val="30"/>
          <w:szCs w:val="30"/>
        </w:rPr>
      </w:pPr>
      <w:r>
        <w:rPr>
          <w:rFonts w:ascii="楷体_GB2312" w:eastAsia="楷体_GB2312" w:hAnsi="仿宋" w:cs="宋体"/>
          <w:b/>
          <w:color w:val="000000"/>
          <w:kern w:val="0"/>
          <w:sz w:val="30"/>
          <w:szCs w:val="30"/>
        </w:rPr>
        <w:lastRenderedPageBreak/>
        <w:t>1、加强领导，周密部署。</w:t>
      </w:r>
      <w:r>
        <w:rPr>
          <w:rFonts w:ascii="仿宋_GB2312" w:hAnsi="仿宋" w:cs="仿宋_GB2312"/>
          <w:color w:val="000000"/>
          <w:sz w:val="30"/>
          <w:szCs w:val="30"/>
        </w:rPr>
        <w:t>成立</w:t>
      </w:r>
      <w:r>
        <w:rPr>
          <w:rFonts w:ascii="仿宋_GB2312" w:hAnsi="仿宋" w:cs="仿宋_GB2312" w:hint="eastAsia"/>
          <w:color w:val="000000"/>
          <w:sz w:val="30"/>
          <w:szCs w:val="30"/>
        </w:rPr>
        <w:t>镇</w:t>
      </w:r>
      <w:r>
        <w:rPr>
          <w:rFonts w:ascii="仿宋_GB2312" w:hAnsi="仿宋" w:cs="仿宋_GB2312"/>
          <w:color w:val="000000"/>
          <w:sz w:val="30"/>
          <w:szCs w:val="30"/>
        </w:rPr>
        <w:t>民生工程协调领导小组，加强领导，周密部署，精心策划，制定切实可行的宣传方案，把各项宣传工作落到实处，及时协调督查宣传工作开展，务求宣传工作取得实效。</w:t>
      </w:r>
    </w:p>
    <w:p w:rsidR="00EF1C8F" w:rsidRDefault="00A85512">
      <w:pPr>
        <w:widowControl/>
        <w:spacing w:line="540" w:lineRule="exact"/>
        <w:ind w:firstLineChars="200" w:firstLine="602"/>
        <w:jc w:val="left"/>
        <w:rPr>
          <w:sz w:val="30"/>
          <w:szCs w:val="30"/>
        </w:rPr>
      </w:pPr>
      <w:r>
        <w:rPr>
          <w:rFonts w:ascii="楷体_GB2312" w:eastAsia="楷体_GB2312" w:hAnsi="仿宋" w:cs="宋体"/>
          <w:b/>
          <w:color w:val="000000"/>
          <w:kern w:val="0"/>
          <w:sz w:val="30"/>
          <w:szCs w:val="30"/>
        </w:rPr>
        <w:t>2、严格把关，把握导向。</w:t>
      </w:r>
      <w:r>
        <w:rPr>
          <w:rFonts w:ascii="仿宋_GB2312" w:hAnsi="仿宋" w:cs="宋体"/>
          <w:color w:val="000000"/>
          <w:kern w:val="0"/>
          <w:sz w:val="30"/>
          <w:szCs w:val="30"/>
        </w:rPr>
        <w:t>对民生工程宣传报道要牢牢把握正确导向，强化政治意识、责任意识，要严格遵守宣传纪律，履行宣传工作程序，对群众反映的意见和建议要深入一线，及时研究解决，切实维护人民群众利益。</w:t>
      </w:r>
    </w:p>
    <w:p w:rsidR="00EF1C8F" w:rsidRDefault="00A85512">
      <w:pPr>
        <w:widowControl/>
        <w:spacing w:line="540" w:lineRule="exact"/>
        <w:ind w:firstLineChars="200" w:firstLine="602"/>
        <w:jc w:val="left"/>
        <w:rPr>
          <w:sz w:val="30"/>
          <w:szCs w:val="30"/>
        </w:rPr>
      </w:pPr>
      <w:r>
        <w:rPr>
          <w:rFonts w:ascii="楷体_GB2312" w:eastAsia="楷体_GB2312" w:hAnsi="仿宋" w:cs="宋体"/>
          <w:b/>
          <w:color w:val="000000"/>
          <w:kern w:val="0"/>
          <w:sz w:val="30"/>
          <w:szCs w:val="30"/>
        </w:rPr>
        <w:t>3、创新宣传，务求实效。</w:t>
      </w:r>
      <w:r>
        <w:rPr>
          <w:rFonts w:ascii="仿宋_GB2312" w:hAnsi="仿宋" w:cs="宋体"/>
          <w:color w:val="000000"/>
          <w:kern w:val="0"/>
          <w:sz w:val="30"/>
          <w:szCs w:val="30"/>
        </w:rPr>
        <w:t>采取通俗易懂、人民群众喜闻乐见的形式，加强对民生工程的政策宣传和典型报道。宣传方式上做到新老结合，既要注重传统方式的运用，又要注重在创新上做文章；既要抓好宣传栏、固定牌、手机短信、广播、网站等传统方式的宣传，又要</w:t>
      </w:r>
      <w:r>
        <w:rPr>
          <w:rFonts w:ascii="仿宋_GB2312" w:hAnsi="仿宋" w:cs="宋体" w:hint="eastAsia"/>
          <w:color w:val="000000"/>
          <w:kern w:val="0"/>
          <w:sz w:val="30"/>
          <w:szCs w:val="30"/>
        </w:rPr>
        <w:t>积极尝试抖音、快手等新兴媒体，</w:t>
      </w:r>
      <w:r>
        <w:rPr>
          <w:rFonts w:ascii="仿宋_GB2312" w:hAnsi="仿宋" w:cs="宋体"/>
          <w:color w:val="000000"/>
          <w:kern w:val="0"/>
          <w:sz w:val="30"/>
          <w:szCs w:val="30"/>
        </w:rPr>
        <w:t>做到传统与创新的统一，不断拓展宣传的广度、挖掘宣传的深度。</w:t>
      </w:r>
    </w:p>
    <w:p w:rsidR="00EF1C8F" w:rsidRDefault="00A85512">
      <w:pPr>
        <w:widowControl/>
        <w:spacing w:line="540" w:lineRule="exact"/>
        <w:ind w:firstLineChars="200" w:firstLine="602"/>
        <w:jc w:val="left"/>
        <w:rPr>
          <w:sz w:val="30"/>
          <w:szCs w:val="30"/>
        </w:rPr>
      </w:pPr>
      <w:r>
        <w:rPr>
          <w:rFonts w:ascii="楷体_GB2312" w:eastAsia="楷体_GB2312" w:hAnsi="仿宋" w:cs="宋体"/>
          <w:b/>
          <w:color w:val="000000"/>
          <w:kern w:val="0"/>
          <w:sz w:val="30"/>
          <w:szCs w:val="30"/>
        </w:rPr>
        <w:t>4、畅通渠道，服务于民。</w:t>
      </w:r>
      <w:r>
        <w:rPr>
          <w:rFonts w:ascii="仿宋_GB2312" w:hAnsi="仿宋" w:cs="宋体" w:hint="eastAsia"/>
          <w:color w:val="000000"/>
          <w:kern w:val="0"/>
          <w:sz w:val="30"/>
          <w:szCs w:val="30"/>
        </w:rPr>
        <w:t>镇</w:t>
      </w:r>
      <w:r>
        <w:rPr>
          <w:rFonts w:ascii="仿宋_GB2312" w:hAnsi="仿宋" w:cs="宋体"/>
          <w:color w:val="000000"/>
          <w:kern w:val="0"/>
          <w:sz w:val="30"/>
          <w:szCs w:val="30"/>
        </w:rPr>
        <w:t>设立民生工程工作咨询电话、投诉电话和电子信箱，及时解答群众来信来访，认真梳理和研究群众对民生工程实施的意见和建议，接受群众和社会各界的监督，及时解决民生工程实施中存在的问题，促进民生工程的实施更好地服务于民，充分体现党和政府的惠民政策。</w:t>
      </w:r>
    </w:p>
    <w:bookmarkEnd w:id="0"/>
    <w:p w:rsidR="006068C8" w:rsidRDefault="006068C8" w:rsidP="004D65E5">
      <w:pPr>
        <w:spacing w:beforeLines="50" w:line="460" w:lineRule="exact"/>
        <w:rPr>
          <w:sz w:val="28"/>
          <w:szCs w:val="28"/>
        </w:rPr>
      </w:pPr>
    </w:p>
    <w:p w:rsidR="006068C8" w:rsidRDefault="006068C8" w:rsidP="004D65E5">
      <w:pPr>
        <w:spacing w:beforeLines="50" w:line="460" w:lineRule="exact"/>
        <w:rPr>
          <w:sz w:val="28"/>
          <w:szCs w:val="28"/>
        </w:rPr>
      </w:pPr>
    </w:p>
    <w:p w:rsidR="006068C8" w:rsidRDefault="006068C8" w:rsidP="004D65E5">
      <w:pPr>
        <w:spacing w:beforeLines="50" w:line="460" w:lineRule="exact"/>
        <w:rPr>
          <w:sz w:val="28"/>
          <w:szCs w:val="28"/>
        </w:rPr>
      </w:pPr>
    </w:p>
    <w:p w:rsidR="006068C8" w:rsidRDefault="00484424" w:rsidP="004D65E5">
      <w:pPr>
        <w:spacing w:beforeLines="50" w:line="460" w:lineRule="exact"/>
        <w:rPr>
          <w:rFonts w:ascii="仿宋_GB2312"/>
          <w:szCs w:val="32"/>
        </w:rPr>
      </w:pPr>
      <w:r w:rsidRPr="00484424">
        <w:pict>
          <v:line id="_x0000_s1030" style="position:absolute;left:0;text-align:left;z-index:251661312" from="0,9.6pt" to="428.05pt,9.6pt" o:gfxdata="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WkHrTAAAABgEAAA8AAAAAAAAAAQAgAAAAIgAAAGRycy9kb3ducmV2LnhtbFBLAQIUABQA&#10;AAAIAIdO4kCrs4NW9QEAAOQDAAAOAAAAAAAAAAEAIAAAACIBAABkcnMvZTJvRG9jLnhtbFBLBQYA&#10;AAAABgAGAFkBAACJBQAAAAA=&#10;"/>
        </w:pict>
      </w:r>
      <w:r w:rsidR="006068C8">
        <w:rPr>
          <w:sz w:val="28"/>
          <w:szCs w:val="28"/>
        </w:rPr>
        <w:t>抄送：</w:t>
      </w:r>
      <w:r w:rsidR="006068C8">
        <w:rPr>
          <w:rFonts w:hint="eastAsia"/>
          <w:sz w:val="28"/>
          <w:szCs w:val="28"/>
        </w:rPr>
        <w:t>区民生办</w:t>
      </w:r>
    </w:p>
    <w:p w:rsidR="006068C8" w:rsidRDefault="00484424" w:rsidP="004D65E5">
      <w:pPr>
        <w:spacing w:beforeLines="50" w:line="460" w:lineRule="exact"/>
        <w:rPr>
          <w:sz w:val="28"/>
          <w:szCs w:val="28"/>
        </w:rPr>
      </w:pPr>
      <w:r w:rsidRPr="00484424">
        <w:pict>
          <v:line id="_x0000_s1031" style="position:absolute;left:0;text-align:left;z-index:251662336" from="0,7.9pt" to="428.05pt,7.9pt" o:gfxdata="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VdufTAAAABgEAAA8AAAAAAAAAAQAgAAAAIgAAAGRycy9kb3ducmV2LnhtbFBLAQIUABQA&#10;AAAIAIdO4kC62Oc79QEAAOQDAAAOAAAAAAAAAAEAIAAAACIBAABkcnMvZTJvRG9jLnhtbFBLBQYA&#10;AAAABgAGAFkBAACJBQAAAAA=&#10;"/>
        </w:pict>
      </w:r>
      <w:r w:rsidR="006068C8">
        <w:rPr>
          <w:sz w:val="28"/>
          <w:szCs w:val="28"/>
        </w:rPr>
        <w:t>徽州区西溪南镇人民政府</w:t>
      </w:r>
      <w:r w:rsidR="006068C8">
        <w:rPr>
          <w:sz w:val="28"/>
          <w:szCs w:val="28"/>
        </w:rPr>
        <w:t xml:space="preserve">              </w:t>
      </w:r>
      <w:r w:rsidR="006068C8">
        <w:rPr>
          <w:rFonts w:hint="eastAsia"/>
          <w:sz w:val="28"/>
          <w:szCs w:val="28"/>
        </w:rPr>
        <w:t xml:space="preserve">    </w:t>
      </w:r>
      <w:r w:rsidR="006068C8">
        <w:rPr>
          <w:sz w:val="28"/>
          <w:szCs w:val="28"/>
        </w:rPr>
        <w:t>20</w:t>
      </w:r>
      <w:r w:rsidR="006068C8">
        <w:rPr>
          <w:rFonts w:hint="eastAsia"/>
          <w:sz w:val="28"/>
          <w:szCs w:val="28"/>
        </w:rPr>
        <w:t>22</w:t>
      </w:r>
      <w:r w:rsidR="006068C8">
        <w:rPr>
          <w:sz w:val="28"/>
          <w:szCs w:val="28"/>
        </w:rPr>
        <w:t>年</w:t>
      </w:r>
      <w:r w:rsidR="006068C8">
        <w:rPr>
          <w:rFonts w:hint="eastAsia"/>
          <w:sz w:val="28"/>
          <w:szCs w:val="28"/>
        </w:rPr>
        <w:t>4</w:t>
      </w:r>
      <w:r w:rsidR="006068C8">
        <w:rPr>
          <w:sz w:val="28"/>
          <w:szCs w:val="28"/>
        </w:rPr>
        <w:t>月</w:t>
      </w:r>
      <w:r w:rsidR="006068C8">
        <w:rPr>
          <w:rFonts w:hint="eastAsia"/>
          <w:sz w:val="28"/>
          <w:szCs w:val="28"/>
        </w:rPr>
        <w:t>7</w:t>
      </w:r>
      <w:r w:rsidR="006068C8">
        <w:rPr>
          <w:sz w:val="28"/>
          <w:szCs w:val="28"/>
        </w:rPr>
        <w:t>日印发</w:t>
      </w:r>
    </w:p>
    <w:p w:rsidR="006068C8" w:rsidRPr="006068C8" w:rsidRDefault="00484424" w:rsidP="00484424">
      <w:pPr>
        <w:spacing w:beforeLines="50" w:line="460" w:lineRule="exact"/>
        <w:rPr>
          <w:sz w:val="30"/>
          <w:szCs w:val="30"/>
        </w:rPr>
      </w:pPr>
      <w:r w:rsidRPr="00484424">
        <w:pict>
          <v:line id="_x0000_s1029" style="position:absolute;left:0;text-align:left;z-index:251660288" from="0,7.9pt" to="428.05pt,7.9pt" o:gfxdata="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tV259MAAAAGAQAADwAAAAAAAAABACAAAAAiAAAAZHJzL2Rvd25yZXYueG1sUEsBAhQAFAAA&#10;AAgAh07iQJgOL+H0AQAA5AMAAA4AAAAAAAAAAQAgAAAAIgEAAGRycy9lMm9Eb2MueG1sUEsFBgAA&#10;AAAGAAYAWQEAAIgFAAAAAA==&#10;"/>
        </w:pict>
      </w:r>
    </w:p>
    <w:sectPr w:rsidR="006068C8" w:rsidRPr="006068C8" w:rsidSect="00EF1C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115" w:rsidRDefault="00ED1115" w:rsidP="006068C8">
      <w:r>
        <w:separator/>
      </w:r>
    </w:p>
  </w:endnote>
  <w:endnote w:type="continuationSeparator" w:id="1">
    <w:p w:rsidR="00ED1115" w:rsidRDefault="00ED1115" w:rsidP="00606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YaHei">
    <w:altName w:val="Times New Roman"/>
    <w:charset w:val="00"/>
    <w:family w:val="roman"/>
    <w:pitch w:val="default"/>
    <w:sig w:usb0="00000000" w:usb1="00000000" w:usb2="0000000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115" w:rsidRDefault="00ED1115" w:rsidP="006068C8">
      <w:r>
        <w:separator/>
      </w:r>
    </w:p>
  </w:footnote>
  <w:footnote w:type="continuationSeparator" w:id="1">
    <w:p w:rsidR="00ED1115" w:rsidRDefault="00ED1115" w:rsidP="00606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37C28"/>
    <w:multiLevelType w:val="singleLevel"/>
    <w:tmpl w:val="2BE37C2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AE65CD"/>
    <w:rsid w:val="002317C4"/>
    <w:rsid w:val="00240489"/>
    <w:rsid w:val="00484424"/>
    <w:rsid w:val="004D65E5"/>
    <w:rsid w:val="00533204"/>
    <w:rsid w:val="006068C8"/>
    <w:rsid w:val="008656BE"/>
    <w:rsid w:val="00866010"/>
    <w:rsid w:val="008F088C"/>
    <w:rsid w:val="0091429F"/>
    <w:rsid w:val="00A85512"/>
    <w:rsid w:val="00EC6F37"/>
    <w:rsid w:val="00ED1115"/>
    <w:rsid w:val="00EF1C8F"/>
    <w:rsid w:val="035F0B50"/>
    <w:rsid w:val="0A857F2D"/>
    <w:rsid w:val="1557366B"/>
    <w:rsid w:val="1EAE65CD"/>
    <w:rsid w:val="21E67D73"/>
    <w:rsid w:val="2AD5488C"/>
    <w:rsid w:val="2E945A58"/>
    <w:rsid w:val="38376630"/>
    <w:rsid w:val="56811E26"/>
    <w:rsid w:val="5A2F6381"/>
    <w:rsid w:val="64786F81"/>
    <w:rsid w:val="72815169"/>
    <w:rsid w:val="735F40F3"/>
    <w:rsid w:val="764306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1C8F"/>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068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68C8"/>
    <w:rPr>
      <w:rFonts w:eastAsia="仿宋_GB2312"/>
      <w:kern w:val="2"/>
      <w:sz w:val="18"/>
      <w:szCs w:val="18"/>
    </w:rPr>
  </w:style>
  <w:style w:type="paragraph" w:styleId="a4">
    <w:name w:val="footer"/>
    <w:basedOn w:val="a"/>
    <w:link w:val="Char0"/>
    <w:rsid w:val="006068C8"/>
    <w:pPr>
      <w:tabs>
        <w:tab w:val="center" w:pos="4153"/>
        <w:tab w:val="right" w:pos="8306"/>
      </w:tabs>
      <w:snapToGrid w:val="0"/>
      <w:jc w:val="left"/>
    </w:pPr>
    <w:rPr>
      <w:sz w:val="18"/>
      <w:szCs w:val="18"/>
    </w:rPr>
  </w:style>
  <w:style w:type="character" w:customStyle="1" w:styleId="Char0">
    <w:name w:val="页脚 Char"/>
    <w:basedOn w:val="a0"/>
    <w:link w:val="a4"/>
    <w:rsid w:val="006068C8"/>
    <w:rPr>
      <w:rFonts w:eastAsia="仿宋_GB2312"/>
      <w:kern w:val="2"/>
      <w:sz w:val="18"/>
      <w:szCs w:val="18"/>
    </w:rPr>
  </w:style>
  <w:style w:type="paragraph" w:styleId="a5">
    <w:name w:val="Date"/>
    <w:basedOn w:val="a"/>
    <w:next w:val="a"/>
    <w:link w:val="Char1"/>
    <w:rsid w:val="006068C8"/>
    <w:pPr>
      <w:ind w:leftChars="2500" w:left="100"/>
    </w:pPr>
  </w:style>
  <w:style w:type="character" w:customStyle="1" w:styleId="Char1">
    <w:name w:val="日期 Char"/>
    <w:basedOn w:val="a0"/>
    <w:link w:val="a5"/>
    <w:rsid w:val="006068C8"/>
    <w:rPr>
      <w:rFonts w:eastAsia="仿宋_GB2312"/>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WLC</dc:creator>
  <cp:lastModifiedBy>徽州区西溪南镇收文员</cp:lastModifiedBy>
  <cp:revision>9</cp:revision>
  <cp:lastPrinted>2022-04-11T08:30:00Z</cp:lastPrinted>
  <dcterms:created xsi:type="dcterms:W3CDTF">2019-05-09T07:16:00Z</dcterms:created>
  <dcterms:modified xsi:type="dcterms:W3CDTF">2023-02-28T00:30:00Z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43952F75E2D04F37B0BD3C31EB1AFD85</vt:lpwstr>
  </property>
</Properties>
</file>