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0"/>
          <w:szCs w:val="30"/>
          <w:lang w:val="en-US" w:eastAsia="zh"/>
        </w:rPr>
      </w:pPr>
      <w:r>
        <w:rPr>
          <w:rFonts w:hint="default" w:ascii="Times New Roman" w:hAnsi="Times New Roman" w:eastAsia="方正小标宋_GBK" w:cs="Times New Roman"/>
          <w:sz w:val="30"/>
          <w:szCs w:val="30"/>
          <w:lang w:val="en-US" w:eastAsia="zh"/>
        </w:rPr>
        <w:t>2025年县级农资企业和县域农资配送中心建设计划表</w:t>
      </w:r>
    </w:p>
    <w:tbl>
      <w:tblPr>
        <w:tblStyle w:val="5"/>
        <w:tblpPr w:leftFromText="180" w:rightFromText="180" w:vertAnchor="text" w:horzAnchor="page" w:tblpX="2147" w:tblpY="19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2122"/>
        <w:gridCol w:w="2189"/>
        <w:gridCol w:w="2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"/>
              </w:rPr>
              <w:t>单  位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"/>
              </w:rPr>
              <w:t>2025底前需新建县级农资企业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"/>
              </w:rPr>
              <w:t>2025底前需新建县域配送中心数量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  <w:lang w:val="en-US" w:eastAsia="zh"/>
              </w:rPr>
              <w:t>2025底前需改造县域配送中心数量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合肥市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淮北市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亳州市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  <w:t>1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宿州市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蚌埠市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阜阳市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淮南市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滁州市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六安市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马鞍山市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芜湖市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宣城市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  <w:t>1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铜陵市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池州市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安庆市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  <w:t>1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黄山市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baseline"/>
                <w:lang w:val="en-US" w:eastAsia="zh"/>
              </w:rPr>
              <w:t>省供销集团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"/>
              </w:rPr>
              <w:t>合计</w:t>
            </w:r>
          </w:p>
        </w:tc>
        <w:tc>
          <w:tcPr>
            <w:tcW w:w="21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  <w:t>6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  <w:t>3</w:t>
            </w:r>
          </w:p>
        </w:tc>
        <w:tc>
          <w:tcPr>
            <w:tcW w:w="2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AutoHyphens/>
              <w:kinsoku/>
              <w:overflowPunct/>
              <w:topLinePunct w:val="0"/>
              <w:bidi w:val="0"/>
              <w:spacing w:after="0" w:line="5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"/>
              </w:rPr>
              <w:t>7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b w:val="0"/>
          <w:color w:val="auto"/>
          <w:kern w:val="2"/>
          <w:sz w:val="32"/>
          <w:szCs w:val="32"/>
          <w:lang w:val="en-US" w:eastAsia="zh-CN" w:bidi="ar-SA"/>
        </w:rPr>
        <w:t xml:space="preserve">       </w:t>
      </w:r>
    </w:p>
    <w:p>
      <w:pPr>
        <w:keepNext w:val="0"/>
        <w:keepLines w:val="0"/>
        <w:pageBreakBefore w:val="0"/>
        <w:suppressAutoHyphens/>
        <w:kinsoku/>
        <w:overflowPunct/>
        <w:topLinePunct w:val="0"/>
        <w:bidi w:val="0"/>
        <w:spacing w:after="0" w:line="560" w:lineRule="exact"/>
        <w:rPr>
          <w:rFonts w:hint="default" w:ascii="Times New Roman" w:hAnsi="Times New Roman" w:eastAsia="宋体" w:cs="Times New Roman"/>
        </w:rPr>
      </w:pPr>
    </w:p>
    <w:p>
      <w:pPr>
        <w:pStyle w:val="2"/>
        <w:keepNext w:val="0"/>
        <w:keepLines w:val="0"/>
        <w:pageBreakBefore w:val="0"/>
        <w:suppressAutoHyphens/>
        <w:kinsoku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val="en-US" w:eastAsia="zh"/>
        </w:rPr>
      </w:pPr>
    </w:p>
    <w:p>
      <w:pPr>
        <w:suppressAutoHyphens/>
        <w:spacing w:after="0" w:line="240" w:lineRule="auto"/>
        <w:rPr>
          <w:rFonts w:hint="default" w:ascii="Times New Roman" w:hAnsi="Times New Roman" w:eastAsia="宋体" w:cs="Times New Roman"/>
        </w:rPr>
      </w:pPr>
    </w:p>
    <w:p>
      <w:pPr>
        <w:bidi w:val="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sendDocNum"/>
      <w:bookmarkEnd w:id="0"/>
    </w:p>
    <w:p>
      <w:pPr>
        <w:bidi w:val="0"/>
        <w:rPr>
          <w:rFonts w:hint="default" w:ascii="Times New Roman" w:hAnsi="Times New Roman" w:eastAsia="宋体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"/>
        <w:tblpPr w:leftFromText="180" w:rightFromText="180" w:vertAnchor="text" w:horzAnchor="page" w:tblpX="948" w:tblpY="313"/>
        <w:tblOverlap w:val="never"/>
        <w:tblW w:w="100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4768"/>
        <w:gridCol w:w="1397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附件2</w:t>
            </w:r>
          </w:p>
        </w:tc>
        <w:tc>
          <w:tcPr>
            <w:tcW w:w="47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 xml:space="preserve">2025 </w:t>
            </w:r>
            <w:r>
              <w:rPr>
                <w:rStyle w:val="9"/>
                <w:lang w:val="en-US" w:eastAsia="zh-CN" w:bidi="ar"/>
              </w:rPr>
              <w:t>年安徽社有企业入选全国供销合作社农资保供重点企业名单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注册地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安徽辉隆农资集团股份有限公司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赵苗苗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15656540679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安徽辉隆集团农资连锁有限责任公司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俞鑫瑶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18756526767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安徽辉隆集团五禾生态肥业有限公司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吴安昌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13455514598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安徽辉隆中成科技有限公司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陈婧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18256505369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安徽辉隆农资集团阜阳肥业有限公司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王月胜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13965686028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安徽辉隆瑞美福农化集团有限公司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石静雯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18856986412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安徽辉隆集团新安农资有限公司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胡宏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0559-2515824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安徽瑞美福植物保护有限公司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卜明华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18955172878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安徽辉隆集团银山药业有限责任公司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陈步云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18856208561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安徽辉隆集团农业发展有限责任公司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阳雨成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13955131165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阜阳市晟焱农业科技有限公司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代香莲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13805580090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铜陵市普济圩供销合作社有限公司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孙士金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13705623379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蒙城县陶李供销合作社有限公司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陶作敬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18205673039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黑龙江瑞美福农业科技发展有限公司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殷雅琴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15546685589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江西省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江西辉隆生态肥业有限公司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何崇星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18055295198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江西瑞美福农资有限公司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胡海艳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13617911088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湖北省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湖北瑞美福农业科技发展有限公司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朱生耀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13339990905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湖南省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湖南瑞美福农业科技开发有限公司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杨庆国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13637078862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广东省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广东瑞美福农业科技发展有限公司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曹辉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13828400953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广西辉隆农业服务有限公司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蒋斌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18978907918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广西瑞美丰生物科技有限公司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侯海姿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19968083359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四川省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四川瑞美福农业科技发展有限公司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张琪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13880492397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甘肃省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甘肃瑞美福农业科技发展有限公司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徐晓菲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18894572392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河南省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河南辉隆农资有限公司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毛淑红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13523098586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云南省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云南辉隆农业服务有限公司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张云珠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15925217467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海南省</w:t>
            </w:r>
          </w:p>
        </w:tc>
        <w:tc>
          <w:tcPr>
            <w:tcW w:w="4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海南省农业生产资料集团有限公司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default" w:ascii="方正仿宋_GB2312" w:hAnsi="方正仿宋_GB2312" w:eastAsia="方正仿宋_GB2312" w:cs="方正仿宋_GB2312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张红娟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18689905827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/>
    <w:sectPr>
      <w:footerReference r:id="rId5" w:type="default"/>
      <w:pgSz w:w="11906" w:h="16838"/>
      <w:pgMar w:top="1701" w:right="1474" w:bottom="1587" w:left="1474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ODU4ZmY0MGJlNjRmOTdkZTA0YjhlOTgzZWFkODQifQ=="/>
  </w:docVars>
  <w:rsids>
    <w:rsidRoot w:val="00000000"/>
    <w:rsid w:val="40CA5CDC"/>
    <w:rsid w:val="454D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font8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9">
    <w:name w:val="font01"/>
    <w:qFormat/>
    <w:uiPriority w:val="0"/>
    <w:rPr>
      <w:rFonts w:ascii="方正小标宋简体" w:hAnsi="方正小标宋简体" w:eastAsia="方正小标宋简体" w:cs="方正小标宋简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2025-08-01T08:18:00Z</dcterms:created>
  <dc:creator>Administrator</dc:creator>
  <cp:lastModifiedBy>有心人</cp:lastModifiedBy>
  <dcterms:modified xsi:type="dcterms:W3CDTF">2025-08-04T00:34:26Z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KSOTemplateDocerSaveRecord">
    <vt:lpwstr>eyJoZGlkIjoiOWE1YWI2NzEwNDBmNGU3MTU2OTgyNDEwMTlhNTJlYTcifQ==</vt:lpwstr>
  </property>
  <property fmtid="{D5CDD505-2E9C-101B-9397-08002B2CF9AE}" pid="4" name="ICV">
    <vt:lpwstr>34B26B02C31246BB9B18B06F193BDEDA_12</vt:lpwstr>
  </property>
</Properties>
</file>