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line="64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bookmarkStart w:id="0" w:name="_Toc16465"/>
      <w:r>
        <w:rPr>
          <w:rFonts w:hint="eastAsia" w:ascii="方正小标宋_GBK" w:hAnsi="方正小标宋_GBK" w:eastAsia="方正小标宋_GBK" w:cs="方正小标宋_GBK"/>
          <w:kern w:val="0"/>
          <w:sz w:val="44"/>
          <w:szCs w:val="44"/>
          <w:lang w:val="en-US" w:eastAsia="zh-CN" w:bidi="ar"/>
        </w:rPr>
        <w:t>黄山市徽州区人民政府关于印发《“数字徽州”建设总体规划（2021—2025年）》的通知</w:t>
      </w:r>
    </w:p>
    <w:p>
      <w:pPr>
        <w:pStyle w:val="2"/>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徽政〔2022〕12号</w:t>
      </w:r>
    </w:p>
    <w:p>
      <w:pPr>
        <w:pStyle w:val="2"/>
        <w:jc w:val="center"/>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各乡、镇人民政府，徽州经济开发区管委会，区政府各部门，各直属机构：</w:t>
      </w:r>
    </w:p>
    <w:p>
      <w:pPr>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《“数字徽州”建设总体规划（2021—2025年）》已经区政府第十七次常务会议研究同意，现印发给你们，请认真抓好落实。</w:t>
      </w:r>
    </w:p>
    <w:p>
      <w:pPr>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 黄山市徽州区人民政府</w:t>
      </w:r>
    </w:p>
    <w:p>
      <w:pPr>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leftChars="0" w:firstLine="0" w:firstLine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                                 2022年6月29日</w:t>
      </w:r>
    </w:p>
    <w:p>
      <w:pPr>
        <w:spacing w:line="560" w:lineRule="exact"/>
        <w:ind w:firstLine="64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60" w:lineRule="exact"/>
        <w:ind w:left="0" w:leftChars="0" w:firstLine="0" w:firstLineChars="0"/>
        <w:rPr>
          <w:rFonts w:hint="eastAsia"/>
        </w:rPr>
      </w:pPr>
    </w:p>
    <w:p>
      <w:pPr>
        <w:spacing w:line="560" w:lineRule="exact"/>
        <w:ind w:firstLine="0" w:firstLineChars="0"/>
        <w:jc w:val="right"/>
        <w:rPr>
          <w:rFonts w:hint="eastAsia" w:eastAsia="方正小标宋简体" w:cs="方正小标宋简体"/>
          <w:b w:val="0"/>
          <w:bCs w:val="0"/>
          <w:sz w:val="44"/>
          <w:szCs w:val="44"/>
        </w:rPr>
      </w:pPr>
      <w:bookmarkStart w:id="1" w:name="_Toc28492"/>
      <w:bookmarkStart w:id="2" w:name="_Toc23668"/>
      <w:bookmarkStart w:id="3" w:name="_Toc22043"/>
      <w:r>
        <w:rPr>
          <w:rFonts w:hint="eastAsia" w:eastAsia="方正小标宋简体" w:cs="方正小标宋简体"/>
          <w:b w:val="0"/>
          <w:bCs w:val="0"/>
          <w:sz w:val="44"/>
          <w:szCs w:val="44"/>
        </w:rPr>
        <w:t>“数字徽州”建设</w:t>
      </w:r>
      <w:bookmarkEnd w:id="0"/>
      <w:r>
        <w:rPr>
          <w:rFonts w:hint="eastAsia" w:eastAsia="方正小标宋简体" w:cs="方正小标宋简体"/>
          <w:b w:val="0"/>
          <w:bCs w:val="0"/>
          <w:sz w:val="44"/>
          <w:szCs w:val="44"/>
        </w:rPr>
        <w:t>总体规划（2021-2025年）</w:t>
      </w:r>
      <w:bookmarkEnd w:id="1"/>
      <w:bookmarkEnd w:id="2"/>
      <w:bookmarkEnd w:id="3"/>
    </w:p>
    <w:p>
      <w:pPr>
        <w:pStyle w:val="15"/>
        <w:spacing w:line="560" w:lineRule="exact"/>
        <w:ind w:firstLine="0" w:firstLineChars="0"/>
        <w:jc w:val="center"/>
        <w:rPr>
          <w:rFonts w:hint="eastAsia" w:eastAsia="方正小标宋简体" w:cs="方正小标宋简体"/>
          <w:b/>
          <w:bCs/>
          <w:sz w:val="44"/>
          <w:szCs w:val="44"/>
        </w:rPr>
      </w:pPr>
    </w:p>
    <w:p>
      <w:pPr>
        <w:pStyle w:val="15"/>
        <w:spacing w:line="560" w:lineRule="exact"/>
        <w:ind w:firstLine="0" w:firstLineChars="0"/>
        <w:jc w:val="center"/>
        <w:rPr>
          <w:rFonts w:hint="eastAsia"/>
          <w:szCs w:val="32"/>
        </w:rPr>
      </w:pPr>
    </w:p>
    <w:p>
      <w:pPr>
        <w:pStyle w:val="15"/>
        <w:spacing w:line="560" w:lineRule="exact"/>
        <w:ind w:firstLine="0" w:firstLineChars="0"/>
        <w:jc w:val="center"/>
        <w:rPr>
          <w:rFonts w:hint="eastAsia" w:eastAsia="黑体" w:cs="黑体"/>
          <w:b/>
          <w:bCs/>
          <w:sz w:val="36"/>
          <w:szCs w:val="36"/>
        </w:rPr>
      </w:pPr>
      <w:bookmarkStart w:id="4" w:name="_Toc7873"/>
      <w:bookmarkStart w:id="5" w:name="_Toc27325"/>
      <w:bookmarkStart w:id="6" w:name="_Toc27623"/>
      <w:bookmarkStart w:id="7" w:name="_Toc8630"/>
      <w:bookmarkStart w:id="8" w:name="_Toc7109"/>
      <w:bookmarkStart w:id="9" w:name="_Toc6097"/>
      <w:bookmarkStart w:id="10" w:name="_Toc19937_WPSOffice_Level1"/>
      <w:bookmarkStart w:id="11" w:name="_Toc8479"/>
      <w:r>
        <w:rPr>
          <w:rFonts w:hint="eastAsia" w:eastAsia="黑体" w:cs="黑体"/>
          <w:b/>
          <w:bCs/>
          <w:sz w:val="36"/>
          <w:szCs w:val="36"/>
        </w:rPr>
        <w:t>前 言</w:t>
      </w:r>
    </w:p>
    <w:p>
      <w:pPr>
        <w:pStyle w:val="16"/>
        <w:spacing w:line="560" w:lineRule="exact"/>
        <w:ind w:firstLine="640"/>
        <w:rPr>
          <w:rFonts w:eastAsia="仿宋" w:cs="仿宋"/>
          <w:szCs w:val="32"/>
          <w:lang w:val="en-US"/>
        </w:rPr>
      </w:pPr>
    </w:p>
    <w:p>
      <w:pPr>
        <w:pStyle w:val="16"/>
        <w:spacing w:line="560" w:lineRule="exact"/>
        <w:ind w:firstLine="640"/>
        <w:rPr>
          <w:rFonts w:hint="eastAsia" w:eastAsia="仿宋" w:cs="仿宋"/>
          <w:szCs w:val="32"/>
          <w:lang w:val="en-US"/>
        </w:rPr>
      </w:pPr>
      <w:r>
        <w:rPr>
          <w:rFonts w:hint="eastAsia" w:eastAsia="仿宋" w:cs="仿宋"/>
          <w:szCs w:val="32"/>
          <w:lang w:val="en-US"/>
        </w:rPr>
        <w:t>建设“数字中国”是新时代国家信息化发展的新战略，建设“数字中国”要适应我国发展新历史方位，全面贯彻新的发展理念，以信息化培育新动能，用新动能推动新发展，以新发展创造新辉煌。</w:t>
      </w:r>
    </w:p>
    <w:p>
      <w:pPr>
        <w:pStyle w:val="16"/>
        <w:spacing w:line="560" w:lineRule="exact"/>
        <w:ind w:firstLine="640"/>
        <w:rPr>
          <w:rFonts w:hint="eastAsia" w:eastAsia="仿宋" w:cs="仿宋"/>
          <w:szCs w:val="32"/>
          <w:lang w:val="en-US"/>
        </w:rPr>
      </w:pPr>
      <w:r>
        <w:rPr>
          <w:rFonts w:hint="eastAsia" w:eastAsia="仿宋" w:cs="仿宋"/>
          <w:szCs w:val="32"/>
        </w:rPr>
        <w:t>《中华人民共和国国民经济和社会发展第十四个五年规划和2035年远景目标纲要》指出“迎接数字时代，激活数据要素潜能，推进网络强国建设，加快建设数字经济、数字社会、数字政府”。</w:t>
      </w:r>
      <w:r>
        <w:rPr>
          <w:rFonts w:hint="eastAsia" w:eastAsia="仿宋" w:cs="仿宋"/>
          <w:szCs w:val="32"/>
          <w:lang w:val="en-US"/>
        </w:rPr>
        <w:t>安徽省</w:t>
      </w:r>
      <w:r>
        <w:rPr>
          <w:rFonts w:hint="eastAsia" w:eastAsia="仿宋" w:cs="仿宋"/>
          <w:szCs w:val="32"/>
        </w:rPr>
        <w:t>深入贯彻习近平总书记关于数字中国的重要论述和考察安徽重要讲话指示精神，以更高标准、更大力度推进“数字安徽”建设，赋能传统产业转型升级，催生新产业新业态新模式，不断做强做优做大数字经济。</w:t>
      </w:r>
      <w:r>
        <w:rPr>
          <w:rFonts w:hint="eastAsia" w:eastAsia="仿宋" w:cs="仿宋"/>
          <w:szCs w:val="32"/>
          <w:lang w:val="en-US"/>
        </w:rPr>
        <w:t>《黄山市国民经济和社会发展第十四个五年规划和2035年远景目标纲要》指出“推进新型智慧城市建设，建设城市综合管理服务平台，建成智慧黄山“城市大脑”，实现在城市交通、旅游服务、医疗卫生、社区治理、城市管理、地下管网监测等场景应用”。</w:t>
      </w:r>
    </w:p>
    <w:p>
      <w:pPr>
        <w:pStyle w:val="16"/>
        <w:spacing w:line="560" w:lineRule="exact"/>
        <w:ind w:firstLine="640"/>
        <w:rPr>
          <w:rFonts w:hint="eastAsia" w:eastAsia="仿宋" w:cs="仿宋"/>
        </w:rPr>
      </w:pPr>
      <w:r>
        <w:rPr>
          <w:rFonts w:hint="eastAsia" w:eastAsia="仿宋" w:cs="仿宋"/>
          <w:szCs w:val="32"/>
          <w:lang w:val="en-US"/>
        </w:rPr>
        <w:t>《黄山市徽州区国民经济和社会发展第十四个五年规划和2035年远景目标纲要》明确提出，“力争到 2025 年实现区域5G网络全覆盖，做好智慧城市、智慧园区、智慧景区、智慧学校、智慧工厂、智慧医疗、智慧政务、智慧水务等应用创新平台运用。”</w:t>
      </w:r>
      <w:r>
        <w:rPr>
          <w:rFonts w:hint="eastAsia" w:eastAsia="仿宋" w:cs="仿宋"/>
          <w:lang w:val="en-US"/>
        </w:rPr>
        <w:t>徽州区推动以5G、</w:t>
      </w:r>
      <w:r>
        <w:rPr>
          <w:rFonts w:hint="eastAsia" w:eastAsia="仿宋" w:cs="仿宋"/>
        </w:rPr>
        <w:t>人工智能、物联网、区块链</w:t>
      </w:r>
      <w:r>
        <w:rPr>
          <w:rFonts w:hint="eastAsia" w:eastAsia="仿宋" w:cs="仿宋"/>
          <w:lang w:val="en-US"/>
        </w:rPr>
        <w:t>为代表的</w:t>
      </w:r>
      <w:r>
        <w:rPr>
          <w:rFonts w:hint="eastAsia" w:eastAsia="仿宋" w:cs="仿宋"/>
        </w:rPr>
        <w:t>新一代信息技术</w:t>
      </w:r>
      <w:r>
        <w:rPr>
          <w:rFonts w:hint="eastAsia" w:eastAsia="仿宋" w:cs="仿宋"/>
          <w:lang w:val="en-US"/>
        </w:rPr>
        <w:t>融合发展</w:t>
      </w:r>
      <w:r>
        <w:rPr>
          <w:rFonts w:hint="eastAsia" w:eastAsia="仿宋" w:cs="仿宋"/>
        </w:rPr>
        <w:t>，</w:t>
      </w:r>
      <w:r>
        <w:rPr>
          <w:rFonts w:hint="eastAsia" w:eastAsia="仿宋" w:cs="仿宋"/>
          <w:lang w:val="en-US"/>
        </w:rPr>
        <w:t>打造区级新型智慧</w:t>
      </w:r>
      <w:r>
        <w:rPr>
          <w:rFonts w:hint="eastAsia" w:eastAsia="仿宋" w:cs="仿宋"/>
        </w:rPr>
        <w:t>城市，为城市创造新的发展机遇，带动经济社会实现新一轮跨越式发展。</w:t>
      </w:r>
    </w:p>
    <w:p>
      <w:pPr>
        <w:pStyle w:val="16"/>
        <w:spacing w:line="560" w:lineRule="exact"/>
        <w:ind w:firstLine="640"/>
        <w:rPr>
          <w:rFonts w:hint="eastAsia" w:eastAsia="仿宋" w:cs="仿宋"/>
          <w:color w:val="FF0000"/>
          <w:szCs w:val="32"/>
        </w:rPr>
      </w:pPr>
      <w:r>
        <w:rPr>
          <w:rFonts w:hint="eastAsia" w:eastAsia="仿宋" w:cs="仿宋"/>
          <w:szCs w:val="32"/>
        </w:rPr>
        <w:t>《“</w:t>
      </w:r>
      <w:r>
        <w:rPr>
          <w:rFonts w:hint="eastAsia" w:eastAsia="仿宋" w:cs="仿宋"/>
          <w:szCs w:val="32"/>
          <w:lang w:val="en-US"/>
        </w:rPr>
        <w:t>数字徽州</w:t>
      </w:r>
      <w:r>
        <w:rPr>
          <w:rFonts w:hint="eastAsia" w:eastAsia="仿宋" w:cs="仿宋"/>
          <w:szCs w:val="32"/>
        </w:rPr>
        <w:t>”</w:t>
      </w:r>
      <w:r>
        <w:rPr>
          <w:rFonts w:hint="eastAsia" w:eastAsia="仿宋" w:cs="仿宋"/>
          <w:szCs w:val="32"/>
          <w:lang w:val="en-US"/>
        </w:rPr>
        <w:t>建设总体规划（2021-2025年）</w:t>
      </w:r>
      <w:r>
        <w:rPr>
          <w:rFonts w:hint="eastAsia" w:eastAsia="仿宋" w:cs="仿宋"/>
          <w:szCs w:val="32"/>
        </w:rPr>
        <w:t>》（</w:t>
      </w:r>
      <w:r>
        <w:rPr>
          <w:rFonts w:hint="eastAsia" w:eastAsia="仿宋" w:cs="仿宋"/>
          <w:szCs w:val="32"/>
          <w:lang w:val="en-US"/>
        </w:rPr>
        <w:t>以下简称《规划》</w:t>
      </w:r>
      <w:r>
        <w:rPr>
          <w:rFonts w:hint="eastAsia" w:eastAsia="仿宋" w:cs="仿宋"/>
          <w:szCs w:val="32"/>
        </w:rPr>
        <w:t>）是</w:t>
      </w:r>
      <w:r>
        <w:rPr>
          <w:rFonts w:hint="eastAsia" w:eastAsia="仿宋" w:cs="仿宋"/>
          <w:szCs w:val="32"/>
          <w:lang w:val="en-US"/>
        </w:rPr>
        <w:t>徽州区奋力</w:t>
      </w:r>
      <w:r>
        <w:rPr>
          <w:rFonts w:hint="eastAsia" w:eastAsia="仿宋" w:cs="仿宋"/>
          <w:szCs w:val="32"/>
        </w:rPr>
        <w:t>打造</w:t>
      </w:r>
      <w:r>
        <w:rPr>
          <w:rFonts w:hint="eastAsia" w:eastAsia="仿宋" w:cs="仿宋"/>
          <w:bCs/>
          <w:szCs w:val="32"/>
          <w:lang w:val="en-US"/>
        </w:rPr>
        <w:t>新型</w:t>
      </w:r>
      <w:r>
        <w:rPr>
          <w:rFonts w:hint="eastAsia" w:eastAsia="仿宋" w:cs="仿宋"/>
          <w:bCs/>
          <w:szCs w:val="32"/>
        </w:rPr>
        <w:t>智慧城市</w:t>
      </w:r>
      <w:r>
        <w:rPr>
          <w:rFonts w:hint="eastAsia" w:eastAsia="仿宋" w:cs="仿宋"/>
          <w:szCs w:val="32"/>
        </w:rPr>
        <w:t>的行动纲领和指导性文件</w:t>
      </w:r>
      <w:r>
        <w:rPr>
          <w:rFonts w:hint="eastAsia" w:eastAsia="仿宋" w:cs="仿宋"/>
          <w:szCs w:val="32"/>
          <w:lang w:val="en-US"/>
        </w:rPr>
        <w:t>。</w:t>
      </w:r>
      <w:r>
        <w:rPr>
          <w:rFonts w:hint="eastAsia" w:eastAsia="仿宋" w:cs="仿宋"/>
          <w:szCs w:val="32"/>
        </w:rPr>
        <w:t>《规划》立足</w:t>
      </w:r>
      <w:r>
        <w:rPr>
          <w:rFonts w:hint="eastAsia" w:eastAsia="仿宋" w:cs="仿宋"/>
          <w:szCs w:val="32"/>
          <w:lang w:val="en-US"/>
        </w:rPr>
        <w:t>徽州</w:t>
      </w:r>
      <w:r>
        <w:rPr>
          <w:rFonts w:hint="eastAsia" w:eastAsia="仿宋" w:cs="仿宋"/>
          <w:szCs w:val="32"/>
        </w:rPr>
        <w:t>实际，分析</w:t>
      </w:r>
      <w:r>
        <w:rPr>
          <w:rFonts w:hint="eastAsia" w:eastAsia="仿宋" w:cs="仿宋"/>
          <w:szCs w:val="32"/>
          <w:lang w:val="en-US"/>
        </w:rPr>
        <w:t>徽州区信息化</w:t>
      </w:r>
      <w:r>
        <w:rPr>
          <w:rFonts w:hint="eastAsia" w:eastAsia="仿宋" w:cs="仿宋"/>
          <w:szCs w:val="32"/>
        </w:rPr>
        <w:t>发展基础和</w:t>
      </w:r>
      <w:r>
        <w:rPr>
          <w:rFonts w:hint="eastAsia" w:eastAsia="仿宋" w:cs="仿宋"/>
          <w:szCs w:val="32"/>
          <w:lang w:val="en-US"/>
        </w:rPr>
        <w:t>存在问题</w:t>
      </w:r>
      <w:r>
        <w:rPr>
          <w:rFonts w:hint="eastAsia" w:eastAsia="仿宋" w:cs="仿宋"/>
          <w:szCs w:val="32"/>
        </w:rPr>
        <w:t>，提出今后五年</w:t>
      </w:r>
      <w:r>
        <w:rPr>
          <w:rFonts w:hint="eastAsia" w:eastAsia="仿宋" w:cs="仿宋"/>
          <w:szCs w:val="32"/>
          <w:lang w:val="en-US"/>
        </w:rPr>
        <w:t>徽州区新型智慧</w:t>
      </w:r>
      <w:r>
        <w:rPr>
          <w:rFonts w:hint="eastAsia" w:eastAsia="仿宋" w:cs="仿宋"/>
          <w:szCs w:val="32"/>
        </w:rPr>
        <w:t>城市建设指导思想、</w:t>
      </w:r>
      <w:r>
        <w:rPr>
          <w:rFonts w:hint="eastAsia" w:eastAsia="仿宋" w:cs="仿宋"/>
          <w:szCs w:val="32"/>
          <w:lang w:val="en-US"/>
        </w:rPr>
        <w:t>基本原则、</w:t>
      </w:r>
      <w:r>
        <w:rPr>
          <w:rFonts w:hint="eastAsia" w:eastAsia="仿宋" w:cs="仿宋"/>
          <w:szCs w:val="32"/>
        </w:rPr>
        <w:t>总体</w:t>
      </w:r>
      <w:r>
        <w:rPr>
          <w:rFonts w:hint="eastAsia" w:eastAsia="仿宋" w:cs="仿宋"/>
          <w:szCs w:val="32"/>
          <w:lang w:val="en-US"/>
        </w:rPr>
        <w:t>架构</w:t>
      </w:r>
      <w:r>
        <w:rPr>
          <w:rFonts w:hint="eastAsia" w:eastAsia="仿宋" w:cs="仿宋"/>
          <w:szCs w:val="32"/>
        </w:rPr>
        <w:t>、</w:t>
      </w:r>
      <w:r>
        <w:rPr>
          <w:rFonts w:hint="eastAsia" w:eastAsia="仿宋" w:cs="仿宋"/>
          <w:szCs w:val="32"/>
          <w:lang w:val="en-US"/>
        </w:rPr>
        <w:t>发展</w:t>
      </w:r>
      <w:r>
        <w:rPr>
          <w:rFonts w:hint="eastAsia" w:eastAsia="仿宋" w:cs="仿宋"/>
          <w:szCs w:val="32"/>
        </w:rPr>
        <w:t>目标、主要任务和保障</w:t>
      </w:r>
      <w:r>
        <w:rPr>
          <w:rFonts w:hint="eastAsia" w:eastAsia="仿宋" w:cs="仿宋"/>
          <w:szCs w:val="32"/>
          <w:lang w:val="en-US"/>
        </w:rPr>
        <w:t>措施</w:t>
      </w:r>
      <w:r>
        <w:rPr>
          <w:rFonts w:hint="eastAsia" w:eastAsia="仿宋" w:cs="仿宋"/>
          <w:szCs w:val="32"/>
        </w:rPr>
        <w:t>，力求通过高起点、高标准、前瞻性、系统性的总体规划，指导</w:t>
      </w:r>
      <w:r>
        <w:rPr>
          <w:rFonts w:hint="eastAsia" w:eastAsia="仿宋" w:cs="仿宋"/>
          <w:szCs w:val="32"/>
          <w:lang w:val="en-US"/>
        </w:rPr>
        <w:t>全区</w:t>
      </w:r>
      <w:r>
        <w:rPr>
          <w:rFonts w:hint="eastAsia" w:eastAsia="仿宋" w:cs="仿宋"/>
          <w:szCs w:val="32"/>
        </w:rPr>
        <w:t>各部门开展“</w:t>
      </w:r>
      <w:r>
        <w:rPr>
          <w:rFonts w:hint="eastAsia" w:eastAsia="仿宋" w:cs="仿宋"/>
          <w:szCs w:val="32"/>
          <w:lang w:val="en-US"/>
        </w:rPr>
        <w:t>数字徽州</w:t>
      </w:r>
      <w:r>
        <w:rPr>
          <w:rFonts w:hint="eastAsia" w:eastAsia="仿宋" w:cs="仿宋"/>
          <w:szCs w:val="32"/>
        </w:rPr>
        <w:t>”建设工作。</w:t>
      </w:r>
    </w:p>
    <w:bookmarkEnd w:id="4"/>
    <w:bookmarkEnd w:id="5"/>
    <w:bookmarkEnd w:id="6"/>
    <w:bookmarkEnd w:id="7"/>
    <w:bookmarkEnd w:id="8"/>
    <w:bookmarkEnd w:id="9"/>
    <w:bookmarkEnd w:id="10"/>
    <w:bookmarkEnd w:id="11"/>
    <w:p>
      <w:pPr>
        <w:pStyle w:val="15"/>
        <w:spacing w:line="560" w:lineRule="exact"/>
        <w:ind w:firstLine="0" w:firstLineChars="0"/>
        <w:jc w:val="center"/>
        <w:rPr>
          <w:rStyle w:val="17"/>
          <w:rFonts w:hint="eastAsia"/>
        </w:rPr>
        <w:sectPr>
          <w:headerReference r:id="rId5" w:type="default"/>
          <w:footerReference r:id="rId6" w:type="default"/>
          <w:pgSz w:w="11906" w:h="16838"/>
          <w:pgMar w:top="2098" w:right="1446" w:bottom="1701" w:left="1446" w:header="567" w:footer="1417" w:gutter="0"/>
          <w:pgNumType w:fmt="upperRoman"/>
          <w:cols w:space="720" w:num="1"/>
          <w:docGrid w:type="lines" w:linePitch="321" w:charSpace="0"/>
        </w:sectPr>
      </w:pPr>
    </w:p>
    <w:p>
      <w:pPr>
        <w:pStyle w:val="15"/>
        <w:spacing w:line="560" w:lineRule="exact"/>
        <w:ind w:firstLine="0" w:firstLineChars="0"/>
        <w:jc w:val="center"/>
        <w:rPr>
          <w:rFonts w:hint="eastAsia" w:eastAsia="黑体" w:cs="黑体"/>
          <w:b/>
          <w:bCs/>
          <w:sz w:val="36"/>
          <w:szCs w:val="36"/>
        </w:rPr>
      </w:pPr>
      <w:r>
        <w:rPr>
          <w:rFonts w:hint="eastAsia" w:eastAsia="黑体" w:cs="黑体"/>
          <w:b/>
          <w:bCs/>
          <w:sz w:val="36"/>
          <w:szCs w:val="36"/>
        </w:rPr>
        <w:t>目 录</w:t>
      </w:r>
    </w:p>
    <w:p>
      <w:pPr>
        <w:pStyle w:val="9"/>
        <w:tabs>
          <w:tab w:val="right" w:leader="dot" w:pos="9014"/>
        </w:tabs>
        <w:spacing w:line="560" w:lineRule="exact"/>
        <w:ind w:left="640" w:firstLine="0" w:firstLineChars="0"/>
        <w:rPr>
          <w:rFonts w:hint="eastAsia" w:ascii="仿宋" w:hAnsi="仿宋" w:cs="仿宋"/>
        </w:rPr>
      </w:pPr>
      <w:r>
        <w:rPr>
          <w:rFonts w:hint="eastAsia" w:ascii="仿宋" w:hAnsi="仿宋" w:cs="仿宋"/>
          <w:b/>
          <w:bCs/>
          <w:sz w:val="30"/>
          <w:szCs w:val="30"/>
        </w:rPr>
        <w:fldChar w:fldCharType="begin"/>
      </w:r>
      <w:r>
        <w:rPr>
          <w:rFonts w:hint="eastAsia" w:ascii="仿宋" w:hAnsi="仿宋" w:cs="仿宋"/>
          <w:b/>
          <w:bCs/>
          <w:sz w:val="30"/>
          <w:szCs w:val="30"/>
        </w:rPr>
        <w:instrText xml:space="preserve">TOC \o "1-3" \h \u </w:instrText>
      </w:r>
      <w:r>
        <w:rPr>
          <w:rFonts w:hint="eastAsia" w:ascii="仿宋" w:hAnsi="仿宋" w:cs="仿宋"/>
          <w:b/>
          <w:bCs/>
          <w:sz w:val="30"/>
          <w:szCs w:val="30"/>
        </w:rPr>
        <w:fldChar w:fldCharType="separate"/>
      </w:r>
      <w:r>
        <w:rPr>
          <w:rFonts w:hint="eastAsia" w:ascii="仿宋" w:hAnsi="仿宋" w:cs="仿宋"/>
          <w:b/>
          <w:bCs/>
          <w:szCs w:val="30"/>
        </w:rPr>
        <w:fldChar w:fldCharType="begin"/>
      </w:r>
      <w:r>
        <w:rPr>
          <w:rFonts w:hint="eastAsia" w:ascii="仿宋" w:hAnsi="仿宋" w:cs="仿宋"/>
          <w:b/>
          <w:bCs/>
          <w:szCs w:val="30"/>
        </w:rPr>
        <w:instrText xml:space="preserve"> HYPERLINK \l _Toc2228 </w:instrText>
      </w:r>
      <w:r>
        <w:rPr>
          <w:rFonts w:hint="eastAsia" w:ascii="仿宋" w:hAnsi="仿宋" w:cs="仿宋"/>
          <w:b/>
          <w:bCs/>
          <w:szCs w:val="30"/>
        </w:rPr>
        <w:fldChar w:fldCharType="separate"/>
      </w:r>
      <w:r>
        <w:rPr>
          <w:rFonts w:hint="eastAsia" w:ascii="仿宋" w:hAnsi="仿宋" w:cs="仿宋"/>
          <w:b/>
          <w:bCs/>
          <w:szCs w:val="36"/>
        </w:rPr>
        <w:t>第一章 发展现状</w:t>
      </w:r>
      <w:r>
        <w:rPr>
          <w:rFonts w:hint="eastAsia" w:ascii="仿宋" w:hAnsi="仿宋" w:cs="仿宋"/>
          <w:b/>
          <w:bCs/>
        </w:rPr>
        <w:tab/>
      </w:r>
      <w:r>
        <w:rPr>
          <w:rFonts w:hint="eastAsia" w:ascii="仿宋" w:hAnsi="仿宋" w:cs="仿宋"/>
          <w:b/>
          <w:bCs/>
        </w:rPr>
        <w:fldChar w:fldCharType="begin"/>
      </w:r>
      <w:r>
        <w:rPr>
          <w:rFonts w:hint="eastAsia" w:ascii="仿宋" w:hAnsi="仿宋" w:cs="仿宋"/>
          <w:b/>
          <w:bCs/>
        </w:rPr>
        <w:instrText xml:space="preserve"> PAGEREF _Toc2228 \h </w:instrText>
      </w:r>
      <w:r>
        <w:rPr>
          <w:rFonts w:hint="eastAsia" w:ascii="仿宋" w:hAnsi="仿宋" w:cs="仿宋"/>
          <w:b/>
          <w:bCs/>
        </w:rPr>
        <w:fldChar w:fldCharType="separate"/>
      </w:r>
      <w:r>
        <w:rPr>
          <w:rFonts w:hint="eastAsia" w:ascii="仿宋" w:hAnsi="仿宋" w:cs="仿宋"/>
          <w:b/>
          <w:bCs/>
        </w:rPr>
        <w:t>1</w:t>
      </w:r>
      <w:r>
        <w:rPr>
          <w:rFonts w:hint="eastAsia" w:ascii="仿宋" w:hAnsi="仿宋" w:cs="仿宋"/>
          <w:b/>
          <w:bCs/>
        </w:rPr>
        <w:fldChar w:fldCharType="end"/>
      </w:r>
      <w:r>
        <w:rPr>
          <w:rFonts w:hint="eastAsia" w:ascii="仿宋" w:hAnsi="仿宋" w:cs="仿宋"/>
          <w:b/>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_Toc18491 </w:instrText>
      </w:r>
      <w:r>
        <w:rPr>
          <w:rFonts w:hint="eastAsia" w:ascii="仿宋" w:hAnsi="仿宋" w:cs="仿宋"/>
          <w:bCs/>
          <w:szCs w:val="30"/>
        </w:rPr>
        <w:fldChar w:fldCharType="separate"/>
      </w:r>
      <w:r>
        <w:rPr>
          <w:rFonts w:hint="eastAsia" w:ascii="仿宋" w:hAnsi="仿宋" w:cs="仿宋"/>
        </w:rPr>
        <w:t>一、发展基础</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_Toc18491 \h </w:instrText>
      </w:r>
      <w:r>
        <w:rPr>
          <w:rFonts w:hint="eastAsia" w:ascii="仿宋" w:hAnsi="仿宋" w:cs="仿宋"/>
        </w:rPr>
        <w:fldChar w:fldCharType="separate"/>
      </w:r>
      <w:r>
        <w:rPr>
          <w:rFonts w:hint="eastAsia" w:ascii="仿宋" w:hAnsi="仿宋" w:cs="仿宋"/>
        </w:rPr>
        <w:t>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_Toc3044 </w:instrText>
      </w:r>
      <w:r>
        <w:rPr>
          <w:rFonts w:hint="eastAsia" w:ascii="仿宋" w:hAnsi="仿宋" w:cs="仿宋"/>
          <w:bCs/>
          <w:szCs w:val="30"/>
        </w:rPr>
        <w:fldChar w:fldCharType="separate"/>
      </w:r>
      <w:r>
        <w:rPr>
          <w:rFonts w:hint="eastAsia" w:ascii="仿宋" w:hAnsi="仿宋" w:cs="仿宋"/>
          <w:bCs/>
          <w:szCs w:val="32"/>
        </w:rPr>
        <w:t>（一）信息基础支撑不断增强</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_Toc3044 \h </w:instrText>
      </w:r>
      <w:r>
        <w:rPr>
          <w:rFonts w:hint="eastAsia" w:ascii="仿宋" w:hAnsi="仿宋" w:cs="仿宋"/>
        </w:rPr>
        <w:fldChar w:fldCharType="separate"/>
      </w:r>
      <w:r>
        <w:rPr>
          <w:rFonts w:hint="eastAsia" w:ascii="仿宋" w:hAnsi="仿宋" w:cs="仿宋"/>
        </w:rPr>
        <w:t>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_Toc12832 </w:instrText>
      </w:r>
      <w:r>
        <w:rPr>
          <w:rFonts w:hint="eastAsia" w:ascii="仿宋" w:hAnsi="仿宋" w:cs="仿宋"/>
          <w:bCs/>
          <w:szCs w:val="30"/>
        </w:rPr>
        <w:fldChar w:fldCharType="separate"/>
      </w:r>
      <w:r>
        <w:rPr>
          <w:rFonts w:hint="eastAsia" w:ascii="仿宋" w:hAnsi="仿宋" w:cs="仿宋"/>
          <w:bCs/>
          <w:szCs w:val="32"/>
        </w:rPr>
        <w:t>（二）惠民服务水平稳步提升</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_Toc12832 \h </w:instrText>
      </w:r>
      <w:r>
        <w:rPr>
          <w:rFonts w:hint="eastAsia" w:ascii="仿宋" w:hAnsi="仿宋" w:cs="仿宋"/>
        </w:rPr>
        <w:fldChar w:fldCharType="separate"/>
      </w:r>
      <w:r>
        <w:rPr>
          <w:rFonts w:hint="eastAsia" w:ascii="仿宋" w:hAnsi="仿宋" w:cs="仿宋"/>
        </w:rPr>
        <w:t>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_Toc17395 </w:instrText>
      </w:r>
      <w:r>
        <w:rPr>
          <w:rFonts w:hint="eastAsia" w:ascii="仿宋" w:hAnsi="仿宋" w:cs="仿宋"/>
          <w:bCs/>
          <w:szCs w:val="30"/>
        </w:rPr>
        <w:fldChar w:fldCharType="separate"/>
      </w:r>
      <w:r>
        <w:rPr>
          <w:rFonts w:hint="eastAsia" w:ascii="仿宋" w:hAnsi="仿宋" w:cs="仿宋"/>
          <w:bCs/>
          <w:szCs w:val="32"/>
        </w:rPr>
        <w:t>（三）社会治理应用深入开展</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_Toc17395 \h </w:instrText>
      </w:r>
      <w:r>
        <w:rPr>
          <w:rFonts w:hint="eastAsia" w:ascii="仿宋" w:hAnsi="仿宋" w:cs="仿宋"/>
        </w:rPr>
        <w:fldChar w:fldCharType="separate"/>
      </w:r>
      <w:r>
        <w:rPr>
          <w:rFonts w:hint="eastAsia" w:ascii="仿宋" w:hAnsi="仿宋" w:cs="仿宋"/>
        </w:rPr>
        <w:t>2</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_Toc14420 </w:instrText>
      </w:r>
      <w:r>
        <w:rPr>
          <w:rFonts w:hint="eastAsia" w:ascii="仿宋" w:hAnsi="仿宋" w:cs="仿宋"/>
          <w:bCs/>
          <w:szCs w:val="30"/>
        </w:rPr>
        <w:fldChar w:fldCharType="separate"/>
      </w:r>
      <w:r>
        <w:rPr>
          <w:rFonts w:hint="eastAsia" w:ascii="仿宋" w:hAnsi="仿宋" w:cs="仿宋"/>
          <w:bCs/>
          <w:szCs w:val="32"/>
        </w:rPr>
        <w:t>（四）产业数字转型取得实效</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_Toc14420 \h </w:instrText>
      </w:r>
      <w:r>
        <w:rPr>
          <w:rFonts w:hint="eastAsia" w:ascii="仿宋" w:hAnsi="仿宋" w:cs="仿宋"/>
        </w:rPr>
        <w:fldChar w:fldCharType="separate"/>
      </w:r>
      <w:r>
        <w:rPr>
          <w:rFonts w:hint="eastAsia" w:ascii="仿宋" w:hAnsi="仿宋" w:cs="仿宋"/>
        </w:rPr>
        <w:t>4</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_Toc30547 </w:instrText>
      </w:r>
      <w:r>
        <w:rPr>
          <w:rFonts w:hint="eastAsia" w:ascii="仿宋" w:hAnsi="仿宋" w:cs="仿宋"/>
          <w:bCs/>
          <w:szCs w:val="30"/>
        </w:rPr>
        <w:fldChar w:fldCharType="separate"/>
      </w:r>
      <w:r>
        <w:rPr>
          <w:rFonts w:hint="eastAsia" w:ascii="仿宋" w:hAnsi="仿宋" w:cs="仿宋"/>
          <w:bCs/>
          <w:szCs w:val="32"/>
        </w:rPr>
        <w:t>（五）体制机制不断健全完善</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_Toc30547 \h </w:instrText>
      </w:r>
      <w:r>
        <w:rPr>
          <w:rFonts w:hint="eastAsia" w:ascii="仿宋" w:hAnsi="仿宋" w:cs="仿宋"/>
        </w:rPr>
        <w:fldChar w:fldCharType="separate"/>
      </w:r>
      <w:r>
        <w:rPr>
          <w:rFonts w:hint="eastAsia" w:ascii="仿宋" w:hAnsi="仿宋" w:cs="仿宋"/>
        </w:rPr>
        <w:t>5</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_Toc22757 </w:instrText>
      </w:r>
      <w:r>
        <w:rPr>
          <w:rFonts w:hint="eastAsia" w:ascii="仿宋" w:hAnsi="仿宋" w:cs="仿宋"/>
          <w:bCs/>
          <w:szCs w:val="30"/>
        </w:rPr>
        <w:fldChar w:fldCharType="separate"/>
      </w:r>
      <w:r>
        <w:rPr>
          <w:rFonts w:hint="eastAsia" w:ascii="仿宋" w:hAnsi="仿宋" w:cs="仿宋"/>
        </w:rPr>
        <w:t>二、存在问题</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_Toc22757 \h </w:instrText>
      </w:r>
      <w:r>
        <w:rPr>
          <w:rFonts w:hint="eastAsia" w:ascii="仿宋" w:hAnsi="仿宋" w:cs="仿宋"/>
        </w:rPr>
        <w:fldChar w:fldCharType="separate"/>
      </w:r>
      <w:r>
        <w:rPr>
          <w:rFonts w:hint="eastAsia" w:ascii="仿宋" w:hAnsi="仿宋" w:cs="仿宋"/>
        </w:rPr>
        <w:t>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_Toc16303 </w:instrText>
      </w:r>
      <w:r>
        <w:rPr>
          <w:rFonts w:hint="eastAsia" w:ascii="仿宋" w:hAnsi="仿宋" w:cs="仿宋"/>
          <w:bCs/>
          <w:szCs w:val="30"/>
        </w:rPr>
        <w:fldChar w:fldCharType="separate"/>
      </w:r>
      <w:r>
        <w:rPr>
          <w:rFonts w:hint="eastAsia" w:ascii="仿宋" w:hAnsi="仿宋" w:cs="仿宋"/>
          <w:bCs/>
          <w:szCs w:val="32"/>
        </w:rPr>
        <w:t>（一）信息基础设施有待完善</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_Toc16303 \h </w:instrText>
      </w:r>
      <w:r>
        <w:rPr>
          <w:rFonts w:hint="eastAsia" w:ascii="仿宋" w:hAnsi="仿宋" w:cs="仿宋"/>
        </w:rPr>
        <w:fldChar w:fldCharType="separate"/>
      </w:r>
      <w:r>
        <w:rPr>
          <w:rFonts w:hint="eastAsia" w:ascii="仿宋" w:hAnsi="仿宋" w:cs="仿宋"/>
        </w:rPr>
        <w:t>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_Toc29504 </w:instrText>
      </w:r>
      <w:r>
        <w:rPr>
          <w:rFonts w:hint="eastAsia" w:ascii="仿宋" w:hAnsi="仿宋" w:cs="仿宋"/>
          <w:bCs/>
          <w:szCs w:val="30"/>
        </w:rPr>
        <w:fldChar w:fldCharType="separate"/>
      </w:r>
      <w:r>
        <w:rPr>
          <w:rFonts w:hint="eastAsia" w:ascii="仿宋" w:hAnsi="仿宋" w:cs="仿宋"/>
          <w:bCs/>
          <w:szCs w:val="32"/>
        </w:rPr>
        <w:t>（二）数据资源归集仍需提升</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_Toc29504 \h </w:instrText>
      </w:r>
      <w:r>
        <w:rPr>
          <w:rFonts w:hint="eastAsia" w:ascii="仿宋" w:hAnsi="仿宋" w:cs="仿宋"/>
        </w:rPr>
        <w:fldChar w:fldCharType="separate"/>
      </w:r>
      <w:r>
        <w:rPr>
          <w:rFonts w:hint="eastAsia" w:ascii="仿宋" w:hAnsi="仿宋" w:cs="仿宋"/>
        </w:rPr>
        <w:t>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_Toc16748 </w:instrText>
      </w:r>
      <w:r>
        <w:rPr>
          <w:rFonts w:hint="eastAsia" w:ascii="仿宋" w:hAnsi="仿宋" w:cs="仿宋"/>
          <w:bCs/>
          <w:szCs w:val="30"/>
        </w:rPr>
        <w:fldChar w:fldCharType="separate"/>
      </w:r>
      <w:r>
        <w:rPr>
          <w:rFonts w:hint="eastAsia" w:ascii="仿宋" w:hAnsi="仿宋" w:cs="仿宋"/>
          <w:bCs/>
          <w:szCs w:val="32"/>
        </w:rPr>
        <w:t>（三）技术赋能城市发展不足</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_Toc16748 \h </w:instrText>
      </w:r>
      <w:r>
        <w:rPr>
          <w:rFonts w:hint="eastAsia" w:ascii="仿宋" w:hAnsi="仿宋" w:cs="仿宋"/>
        </w:rPr>
        <w:fldChar w:fldCharType="separate"/>
      </w:r>
      <w:r>
        <w:rPr>
          <w:rFonts w:hint="eastAsia" w:ascii="仿宋" w:hAnsi="仿宋" w:cs="仿宋"/>
        </w:rPr>
        <w:t>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_Toc31291 </w:instrText>
      </w:r>
      <w:r>
        <w:rPr>
          <w:rFonts w:hint="eastAsia" w:ascii="仿宋" w:hAnsi="仿宋" w:cs="仿宋"/>
          <w:bCs/>
          <w:szCs w:val="30"/>
        </w:rPr>
        <w:fldChar w:fldCharType="separate"/>
      </w:r>
      <w:r>
        <w:rPr>
          <w:rFonts w:hint="eastAsia" w:ascii="仿宋" w:hAnsi="仿宋" w:cs="仿宋"/>
          <w:bCs/>
          <w:szCs w:val="32"/>
        </w:rPr>
        <w:t>（四）信息化专业人才较匮乏</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_Toc31291 \h </w:instrText>
      </w:r>
      <w:r>
        <w:rPr>
          <w:rFonts w:hint="eastAsia" w:ascii="仿宋" w:hAnsi="仿宋" w:cs="仿宋"/>
        </w:rPr>
        <w:fldChar w:fldCharType="separate"/>
      </w:r>
      <w:r>
        <w:rPr>
          <w:rFonts w:hint="eastAsia" w:ascii="仿宋" w:hAnsi="仿宋" w:cs="仿宋"/>
        </w:rPr>
        <w:t>7</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_Toc3075 </w:instrText>
      </w:r>
      <w:r>
        <w:rPr>
          <w:rFonts w:hint="eastAsia" w:ascii="仿宋" w:hAnsi="仿宋" w:cs="仿宋"/>
          <w:bCs/>
          <w:szCs w:val="30"/>
        </w:rPr>
        <w:fldChar w:fldCharType="separate"/>
      </w:r>
      <w:r>
        <w:rPr>
          <w:rFonts w:hint="eastAsia" w:ascii="仿宋" w:hAnsi="仿宋" w:cs="仿宋"/>
          <w:bCs/>
          <w:szCs w:val="32"/>
        </w:rPr>
        <w:t>（五）建设运营资金相对缺乏</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_Toc3075 \h </w:instrText>
      </w:r>
      <w:r>
        <w:rPr>
          <w:rFonts w:hint="eastAsia" w:ascii="仿宋" w:hAnsi="仿宋" w:cs="仿宋"/>
        </w:rPr>
        <w:fldChar w:fldCharType="separate"/>
      </w:r>
      <w:r>
        <w:rPr>
          <w:rFonts w:hint="eastAsia" w:ascii="仿宋" w:hAnsi="仿宋" w:cs="仿宋"/>
        </w:rPr>
        <w:t>7</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_Toc28542 </w:instrText>
      </w:r>
      <w:r>
        <w:rPr>
          <w:rFonts w:hint="eastAsia" w:ascii="仿宋" w:hAnsi="仿宋" w:cs="仿宋"/>
          <w:bCs/>
          <w:szCs w:val="30"/>
        </w:rPr>
        <w:fldChar w:fldCharType="separate"/>
      </w:r>
      <w:r>
        <w:rPr>
          <w:rFonts w:hint="eastAsia" w:ascii="仿宋" w:hAnsi="仿宋" w:cs="仿宋"/>
        </w:rPr>
        <w:t>三、面临形势</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_Toc28542 \h </w:instrText>
      </w:r>
      <w:r>
        <w:rPr>
          <w:rFonts w:hint="eastAsia" w:ascii="仿宋" w:hAnsi="仿宋" w:cs="仿宋"/>
        </w:rPr>
        <w:fldChar w:fldCharType="separate"/>
      </w:r>
      <w:r>
        <w:rPr>
          <w:rFonts w:hint="eastAsia" w:ascii="仿宋" w:hAnsi="仿宋" w:cs="仿宋"/>
        </w:rPr>
        <w:t>7</w:t>
      </w:r>
      <w:r>
        <w:rPr>
          <w:rFonts w:hint="eastAsia" w:ascii="仿宋" w:hAnsi="仿宋" w:cs="仿宋"/>
        </w:rPr>
        <w:fldChar w:fldCharType="end"/>
      </w:r>
      <w:r>
        <w:rPr>
          <w:rFonts w:hint="eastAsia" w:ascii="仿宋" w:hAnsi="仿宋" w:cs="仿宋"/>
          <w:bCs/>
          <w:szCs w:val="30"/>
        </w:rPr>
        <w:fldChar w:fldCharType="end"/>
      </w:r>
    </w:p>
    <w:p>
      <w:pPr>
        <w:pStyle w:val="9"/>
        <w:tabs>
          <w:tab w:val="right" w:leader="dot" w:pos="9014"/>
        </w:tabs>
        <w:spacing w:line="560" w:lineRule="exact"/>
        <w:ind w:left="640" w:firstLine="0" w:firstLineChars="0"/>
        <w:rPr>
          <w:rFonts w:hint="eastAsia" w:ascii="仿宋" w:hAnsi="仿宋" w:cs="仿宋"/>
          <w:b/>
          <w:bCs/>
        </w:rPr>
      </w:pPr>
      <w:r>
        <w:rPr>
          <w:rFonts w:hint="eastAsia" w:ascii="仿宋" w:hAnsi="仿宋" w:cs="仿宋"/>
          <w:b/>
          <w:bCs/>
          <w:szCs w:val="30"/>
        </w:rPr>
        <w:fldChar w:fldCharType="begin"/>
      </w:r>
      <w:r>
        <w:rPr>
          <w:rFonts w:hint="eastAsia" w:ascii="仿宋" w:hAnsi="仿宋" w:cs="仿宋"/>
          <w:b/>
          <w:bCs/>
          <w:szCs w:val="30"/>
        </w:rPr>
        <w:instrText xml:space="preserve"> HYPERLINK \l _Toc21063 </w:instrText>
      </w:r>
      <w:r>
        <w:rPr>
          <w:rFonts w:hint="eastAsia" w:ascii="仿宋" w:hAnsi="仿宋" w:cs="仿宋"/>
          <w:b/>
          <w:bCs/>
          <w:szCs w:val="30"/>
        </w:rPr>
        <w:fldChar w:fldCharType="separate"/>
      </w:r>
      <w:r>
        <w:rPr>
          <w:rFonts w:hint="eastAsia" w:ascii="仿宋" w:hAnsi="仿宋" w:cs="仿宋"/>
          <w:b/>
          <w:bCs/>
          <w:szCs w:val="36"/>
        </w:rPr>
        <w:t>第二章 总体要求</w:t>
      </w:r>
      <w:r>
        <w:rPr>
          <w:rFonts w:hint="eastAsia" w:ascii="仿宋" w:hAnsi="仿宋" w:cs="仿宋"/>
          <w:b/>
          <w:bCs/>
        </w:rPr>
        <w:tab/>
      </w:r>
      <w:r>
        <w:rPr>
          <w:rFonts w:hint="eastAsia" w:ascii="仿宋" w:hAnsi="仿宋" w:cs="仿宋"/>
          <w:b/>
          <w:bCs/>
        </w:rPr>
        <w:fldChar w:fldCharType="begin"/>
      </w:r>
      <w:r>
        <w:rPr>
          <w:rFonts w:hint="eastAsia" w:ascii="仿宋" w:hAnsi="仿宋" w:cs="仿宋"/>
          <w:b/>
          <w:bCs/>
        </w:rPr>
        <w:instrText xml:space="preserve"> PAGEREF _Toc21063 \h </w:instrText>
      </w:r>
      <w:r>
        <w:rPr>
          <w:rFonts w:hint="eastAsia" w:ascii="仿宋" w:hAnsi="仿宋" w:cs="仿宋"/>
          <w:b/>
          <w:bCs/>
        </w:rPr>
        <w:fldChar w:fldCharType="separate"/>
      </w:r>
      <w:r>
        <w:rPr>
          <w:rFonts w:hint="eastAsia" w:ascii="仿宋" w:hAnsi="仿宋" w:cs="仿宋"/>
          <w:b/>
          <w:bCs/>
        </w:rPr>
        <w:t>9</w:t>
      </w:r>
      <w:r>
        <w:rPr>
          <w:rFonts w:hint="eastAsia" w:ascii="仿宋" w:hAnsi="仿宋" w:cs="仿宋"/>
          <w:b/>
          <w:bCs/>
        </w:rPr>
        <w:fldChar w:fldCharType="end"/>
      </w:r>
      <w:r>
        <w:rPr>
          <w:rFonts w:hint="eastAsia" w:ascii="仿宋" w:hAnsi="仿宋" w:cs="仿宋"/>
          <w:b/>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_Toc15150 </w:instrText>
      </w:r>
      <w:r>
        <w:rPr>
          <w:rFonts w:hint="eastAsia" w:ascii="仿宋" w:hAnsi="仿宋" w:cs="仿宋"/>
          <w:bCs/>
          <w:szCs w:val="30"/>
        </w:rPr>
        <w:fldChar w:fldCharType="separate"/>
      </w:r>
      <w:r>
        <w:rPr>
          <w:rFonts w:hint="eastAsia" w:ascii="仿宋" w:hAnsi="仿宋" w:cs="仿宋"/>
        </w:rPr>
        <w:t>一、指导思想</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_Toc15150 \h </w:instrText>
      </w:r>
      <w:r>
        <w:rPr>
          <w:rFonts w:hint="eastAsia" w:ascii="仿宋" w:hAnsi="仿宋" w:cs="仿宋"/>
        </w:rPr>
        <w:fldChar w:fldCharType="separate"/>
      </w:r>
      <w:r>
        <w:rPr>
          <w:rFonts w:hint="eastAsia" w:ascii="仿宋" w:hAnsi="仿宋" w:cs="仿宋"/>
        </w:rPr>
        <w:t>9</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_Toc25055 </w:instrText>
      </w:r>
      <w:r>
        <w:rPr>
          <w:rFonts w:hint="eastAsia" w:ascii="仿宋" w:hAnsi="仿宋" w:cs="仿宋"/>
          <w:bCs/>
          <w:szCs w:val="30"/>
        </w:rPr>
        <w:fldChar w:fldCharType="separate"/>
      </w:r>
      <w:r>
        <w:rPr>
          <w:rFonts w:hint="eastAsia" w:ascii="仿宋" w:hAnsi="仿宋" w:cs="仿宋"/>
        </w:rPr>
        <w:t>二、基本原则</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_Toc25055 \h </w:instrText>
      </w:r>
      <w:r>
        <w:rPr>
          <w:rFonts w:hint="eastAsia" w:ascii="仿宋" w:hAnsi="仿宋" w:cs="仿宋"/>
        </w:rPr>
        <w:fldChar w:fldCharType="separate"/>
      </w:r>
      <w:r>
        <w:rPr>
          <w:rFonts w:hint="eastAsia" w:ascii="仿宋" w:hAnsi="仿宋" w:cs="仿宋"/>
        </w:rPr>
        <w:t>9</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_Toc18958 </w:instrText>
      </w:r>
      <w:r>
        <w:rPr>
          <w:rFonts w:hint="eastAsia" w:ascii="仿宋" w:hAnsi="仿宋" w:cs="仿宋"/>
          <w:bCs/>
          <w:szCs w:val="30"/>
        </w:rPr>
        <w:fldChar w:fldCharType="separate"/>
      </w:r>
      <w:r>
        <w:rPr>
          <w:rFonts w:hint="eastAsia" w:ascii="仿宋" w:hAnsi="仿宋" w:cs="仿宋"/>
        </w:rPr>
        <w:t>三、总体架构</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_Toc18958 \h </w:instrText>
      </w:r>
      <w:r>
        <w:rPr>
          <w:rFonts w:hint="eastAsia" w:ascii="仿宋" w:hAnsi="仿宋" w:cs="仿宋"/>
        </w:rPr>
        <w:fldChar w:fldCharType="separate"/>
      </w:r>
      <w:r>
        <w:rPr>
          <w:rFonts w:hint="eastAsia" w:ascii="仿宋" w:hAnsi="仿宋" w:cs="仿宋"/>
        </w:rPr>
        <w:t>10</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_Toc15217 </w:instrText>
      </w:r>
      <w:r>
        <w:rPr>
          <w:rFonts w:hint="eastAsia" w:ascii="仿宋" w:hAnsi="仿宋" w:cs="仿宋"/>
          <w:bCs/>
          <w:szCs w:val="30"/>
        </w:rPr>
        <w:fldChar w:fldCharType="separate"/>
      </w:r>
      <w:r>
        <w:rPr>
          <w:rFonts w:hint="eastAsia" w:ascii="仿宋" w:hAnsi="仿宋" w:cs="仿宋"/>
          <w:bCs/>
          <w:szCs w:val="32"/>
        </w:rPr>
        <w:t>（一）任务体系</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_Toc15217 \h </w:instrText>
      </w:r>
      <w:r>
        <w:rPr>
          <w:rFonts w:hint="eastAsia" w:ascii="仿宋" w:hAnsi="仿宋" w:cs="仿宋"/>
        </w:rPr>
        <w:fldChar w:fldCharType="separate"/>
      </w:r>
      <w:r>
        <w:rPr>
          <w:rFonts w:hint="eastAsia" w:ascii="仿宋" w:hAnsi="仿宋" w:cs="仿宋"/>
        </w:rPr>
        <w:t>10</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_Toc28006 </w:instrText>
      </w:r>
      <w:r>
        <w:rPr>
          <w:rFonts w:hint="eastAsia" w:ascii="仿宋" w:hAnsi="仿宋" w:cs="仿宋"/>
          <w:bCs/>
          <w:szCs w:val="30"/>
        </w:rPr>
        <w:fldChar w:fldCharType="separate"/>
      </w:r>
      <w:r>
        <w:rPr>
          <w:rFonts w:hint="eastAsia" w:ascii="仿宋" w:hAnsi="仿宋" w:cs="仿宋"/>
          <w:bCs/>
          <w:szCs w:val="32"/>
        </w:rPr>
        <w:t>（二）推进体系</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_Toc28006 \h </w:instrText>
      </w:r>
      <w:r>
        <w:rPr>
          <w:rFonts w:hint="eastAsia" w:ascii="仿宋" w:hAnsi="仿宋" w:cs="仿宋"/>
        </w:rPr>
        <w:fldChar w:fldCharType="separate"/>
      </w:r>
      <w:r>
        <w:rPr>
          <w:rFonts w:hint="eastAsia" w:ascii="仿宋" w:hAnsi="仿宋" w:cs="仿宋"/>
        </w:rPr>
        <w:t>12</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_Toc31066 </w:instrText>
      </w:r>
      <w:r>
        <w:rPr>
          <w:rFonts w:hint="eastAsia" w:ascii="仿宋" w:hAnsi="仿宋" w:cs="仿宋"/>
          <w:bCs/>
          <w:szCs w:val="30"/>
        </w:rPr>
        <w:fldChar w:fldCharType="separate"/>
      </w:r>
      <w:r>
        <w:rPr>
          <w:rFonts w:hint="eastAsia" w:ascii="仿宋" w:hAnsi="仿宋" w:cs="仿宋"/>
        </w:rPr>
        <w:t>四、发展目标</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_Toc31066 \h </w:instrText>
      </w:r>
      <w:r>
        <w:rPr>
          <w:rFonts w:hint="eastAsia" w:ascii="仿宋" w:hAnsi="仿宋" w:cs="仿宋"/>
        </w:rPr>
        <w:fldChar w:fldCharType="separate"/>
      </w:r>
      <w:r>
        <w:rPr>
          <w:rFonts w:hint="eastAsia" w:ascii="仿宋" w:hAnsi="仿宋" w:cs="仿宋"/>
        </w:rPr>
        <w:t>12</w:t>
      </w:r>
      <w:r>
        <w:rPr>
          <w:rFonts w:hint="eastAsia" w:ascii="仿宋" w:hAnsi="仿宋" w:cs="仿宋"/>
        </w:rPr>
        <w:fldChar w:fldCharType="end"/>
      </w:r>
      <w:r>
        <w:rPr>
          <w:rFonts w:hint="eastAsia" w:ascii="仿宋" w:hAnsi="仿宋" w:cs="仿宋"/>
          <w:bCs/>
          <w:szCs w:val="30"/>
        </w:rPr>
        <w:fldChar w:fldCharType="end"/>
      </w:r>
    </w:p>
    <w:p>
      <w:pPr>
        <w:pStyle w:val="9"/>
        <w:tabs>
          <w:tab w:val="right" w:leader="dot" w:pos="9014"/>
        </w:tabs>
        <w:spacing w:line="560" w:lineRule="exact"/>
        <w:ind w:left="640" w:firstLine="0" w:firstLineChars="0"/>
        <w:rPr>
          <w:rFonts w:hint="eastAsia" w:ascii="仿宋" w:hAnsi="仿宋" w:cs="仿宋"/>
        </w:rPr>
      </w:pPr>
      <w:r>
        <w:rPr>
          <w:rFonts w:hint="eastAsia" w:ascii="仿宋" w:hAnsi="仿宋" w:cs="仿宋"/>
          <w:b/>
          <w:bCs/>
          <w:szCs w:val="30"/>
        </w:rPr>
        <w:fldChar w:fldCharType="begin"/>
      </w:r>
      <w:r>
        <w:rPr>
          <w:rFonts w:hint="eastAsia" w:ascii="仿宋" w:hAnsi="仿宋" w:cs="仿宋"/>
          <w:b/>
          <w:bCs/>
          <w:szCs w:val="30"/>
        </w:rPr>
        <w:instrText xml:space="preserve"> HYPERLINK \l _Toc4984 </w:instrText>
      </w:r>
      <w:r>
        <w:rPr>
          <w:rFonts w:hint="eastAsia" w:ascii="仿宋" w:hAnsi="仿宋" w:cs="仿宋"/>
          <w:b/>
          <w:bCs/>
          <w:szCs w:val="30"/>
        </w:rPr>
        <w:fldChar w:fldCharType="separate"/>
      </w:r>
      <w:r>
        <w:rPr>
          <w:rFonts w:hint="eastAsia" w:ascii="仿宋" w:hAnsi="仿宋" w:cs="仿宋"/>
          <w:b/>
          <w:bCs/>
          <w:szCs w:val="36"/>
        </w:rPr>
        <w:t>第三章 主要任务</w:t>
      </w:r>
      <w:r>
        <w:rPr>
          <w:rFonts w:hint="eastAsia" w:ascii="仿宋" w:hAnsi="仿宋" w:cs="仿宋"/>
          <w:b/>
          <w:bCs/>
        </w:rPr>
        <w:tab/>
      </w:r>
      <w:r>
        <w:rPr>
          <w:rFonts w:hint="eastAsia" w:ascii="仿宋" w:hAnsi="仿宋" w:cs="仿宋"/>
          <w:b/>
          <w:bCs/>
        </w:rPr>
        <w:fldChar w:fldCharType="begin"/>
      </w:r>
      <w:r>
        <w:rPr>
          <w:rFonts w:hint="eastAsia" w:ascii="仿宋" w:hAnsi="仿宋" w:cs="仿宋"/>
          <w:b/>
          <w:bCs/>
        </w:rPr>
        <w:instrText xml:space="preserve"> PAGEREF _Toc4984 \h </w:instrText>
      </w:r>
      <w:r>
        <w:rPr>
          <w:rFonts w:hint="eastAsia" w:ascii="仿宋" w:hAnsi="仿宋" w:cs="仿宋"/>
          <w:b/>
          <w:bCs/>
        </w:rPr>
        <w:fldChar w:fldCharType="separate"/>
      </w:r>
      <w:r>
        <w:rPr>
          <w:rFonts w:hint="eastAsia" w:ascii="仿宋" w:hAnsi="仿宋" w:cs="仿宋"/>
          <w:b/>
          <w:bCs/>
        </w:rPr>
        <w:t>15</w:t>
      </w:r>
      <w:r>
        <w:rPr>
          <w:rFonts w:hint="eastAsia" w:ascii="仿宋" w:hAnsi="仿宋" w:cs="仿宋"/>
          <w:b/>
          <w:bCs/>
        </w:rPr>
        <w:fldChar w:fldCharType="end"/>
      </w:r>
      <w:r>
        <w:rPr>
          <w:rFonts w:hint="eastAsia" w:ascii="仿宋" w:hAnsi="仿宋" w:cs="仿宋"/>
          <w:b/>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_Toc24801 </w:instrText>
      </w:r>
      <w:r>
        <w:rPr>
          <w:rFonts w:hint="eastAsia" w:ascii="仿宋" w:hAnsi="仿宋" w:cs="仿宋"/>
          <w:bCs/>
          <w:szCs w:val="30"/>
        </w:rPr>
        <w:fldChar w:fldCharType="separate"/>
      </w:r>
      <w:r>
        <w:rPr>
          <w:rFonts w:hint="eastAsia" w:ascii="仿宋" w:hAnsi="仿宋" w:cs="仿宋"/>
        </w:rPr>
        <w:t>一、坚持集约共建，夯实数字徽州基础支撑</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_Toc24801 \h </w:instrText>
      </w:r>
      <w:r>
        <w:rPr>
          <w:rFonts w:hint="eastAsia" w:ascii="仿宋" w:hAnsi="仿宋" w:cs="仿宋"/>
        </w:rPr>
        <w:fldChar w:fldCharType="separate"/>
      </w:r>
      <w:r>
        <w:rPr>
          <w:rFonts w:hint="eastAsia" w:ascii="仿宋" w:hAnsi="仿宋" w:cs="仿宋"/>
        </w:rPr>
        <w:t>15</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_Toc25675 </w:instrText>
      </w:r>
      <w:r>
        <w:rPr>
          <w:rFonts w:hint="eastAsia" w:ascii="仿宋" w:hAnsi="仿宋" w:cs="仿宋"/>
          <w:bCs/>
          <w:szCs w:val="30"/>
        </w:rPr>
        <w:fldChar w:fldCharType="separate"/>
      </w:r>
      <w:r>
        <w:rPr>
          <w:rFonts w:hint="eastAsia" w:ascii="仿宋" w:hAnsi="仿宋" w:cs="仿宋"/>
          <w:bCs/>
          <w:szCs w:val="32"/>
        </w:rPr>
        <w:t>（一）完善信息基础网络建设</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_Toc25675 \h </w:instrText>
      </w:r>
      <w:r>
        <w:rPr>
          <w:rFonts w:hint="eastAsia" w:ascii="仿宋" w:hAnsi="仿宋" w:cs="仿宋"/>
        </w:rPr>
        <w:fldChar w:fldCharType="separate"/>
      </w:r>
      <w:r>
        <w:rPr>
          <w:rFonts w:hint="eastAsia" w:ascii="仿宋" w:hAnsi="仿宋" w:cs="仿宋"/>
        </w:rPr>
        <w:t>15</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_Toc6729 </w:instrText>
      </w:r>
      <w:r>
        <w:rPr>
          <w:rFonts w:hint="eastAsia" w:ascii="仿宋" w:hAnsi="仿宋" w:cs="仿宋"/>
          <w:bCs/>
          <w:szCs w:val="30"/>
        </w:rPr>
        <w:fldChar w:fldCharType="separate"/>
      </w:r>
      <w:r>
        <w:rPr>
          <w:rFonts w:hint="eastAsia" w:ascii="仿宋" w:hAnsi="仿宋" w:cs="仿宋"/>
          <w:bCs/>
          <w:szCs w:val="32"/>
        </w:rPr>
        <w:t>（二）建设全域物联感知体系</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_Toc6729 \h </w:instrText>
      </w:r>
      <w:r>
        <w:rPr>
          <w:rFonts w:hint="eastAsia" w:ascii="仿宋" w:hAnsi="仿宋" w:cs="仿宋"/>
        </w:rPr>
        <w:fldChar w:fldCharType="separate"/>
      </w:r>
      <w:r>
        <w:rPr>
          <w:rFonts w:hint="eastAsia" w:ascii="仿宋" w:hAnsi="仿宋" w:cs="仿宋"/>
        </w:rPr>
        <w:t>16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_Toc28175 </w:instrText>
      </w:r>
      <w:r>
        <w:rPr>
          <w:rFonts w:hint="eastAsia" w:ascii="仿宋" w:hAnsi="仿宋" w:cs="仿宋"/>
          <w:bCs/>
          <w:szCs w:val="30"/>
        </w:rPr>
        <w:fldChar w:fldCharType="separate"/>
      </w:r>
      <w:r>
        <w:rPr>
          <w:rFonts w:hint="eastAsia" w:ascii="仿宋" w:hAnsi="仿宋" w:cs="仿宋"/>
          <w:bCs/>
          <w:szCs w:val="32"/>
        </w:rPr>
        <w:t>（三）打造一体化数据基础平台</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_Toc28175 \h </w:instrText>
      </w:r>
      <w:r>
        <w:rPr>
          <w:rFonts w:hint="eastAsia" w:ascii="仿宋" w:hAnsi="仿宋" w:cs="仿宋"/>
        </w:rPr>
        <w:fldChar w:fldCharType="separate"/>
      </w:r>
      <w:r>
        <w:rPr>
          <w:rFonts w:hint="eastAsia" w:ascii="仿宋" w:hAnsi="仿宋" w:cs="仿宋"/>
        </w:rPr>
        <w:t>17</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_Toc11822 </w:instrText>
      </w:r>
      <w:r>
        <w:rPr>
          <w:rFonts w:hint="eastAsia" w:ascii="仿宋" w:hAnsi="仿宋" w:cs="仿宋"/>
          <w:bCs/>
          <w:szCs w:val="30"/>
        </w:rPr>
        <w:fldChar w:fldCharType="separate"/>
      </w:r>
      <w:r>
        <w:rPr>
          <w:rFonts w:hint="eastAsia" w:ascii="仿宋" w:hAnsi="仿宋" w:cs="仿宋"/>
        </w:rPr>
        <w:t>二、推动信息惠民，全面提升居民生活幸福感</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_Toc11822 \h </w:instrText>
      </w:r>
      <w:r>
        <w:rPr>
          <w:rFonts w:hint="eastAsia" w:ascii="仿宋" w:hAnsi="仿宋" w:cs="仿宋"/>
        </w:rPr>
        <w:fldChar w:fldCharType="separate"/>
      </w:r>
      <w:r>
        <w:rPr>
          <w:rFonts w:hint="eastAsia" w:ascii="仿宋" w:hAnsi="仿宋" w:cs="仿宋"/>
        </w:rPr>
        <w:t>18</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_Toc9581 </w:instrText>
      </w:r>
      <w:r>
        <w:rPr>
          <w:rFonts w:hint="eastAsia" w:ascii="仿宋" w:hAnsi="仿宋" w:cs="仿宋"/>
          <w:bCs/>
          <w:szCs w:val="30"/>
        </w:rPr>
        <w:fldChar w:fldCharType="separate"/>
      </w:r>
      <w:r>
        <w:rPr>
          <w:rFonts w:hint="eastAsia" w:ascii="仿宋" w:hAnsi="仿宋" w:cs="仿宋"/>
          <w:bCs/>
          <w:szCs w:val="32"/>
        </w:rPr>
        <w:t>（一）智慧党建</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_Toc9581 \h </w:instrText>
      </w:r>
      <w:r>
        <w:rPr>
          <w:rFonts w:hint="eastAsia" w:ascii="仿宋" w:hAnsi="仿宋" w:cs="仿宋"/>
        </w:rPr>
        <w:fldChar w:fldCharType="separate"/>
      </w:r>
      <w:r>
        <w:rPr>
          <w:rFonts w:hint="eastAsia" w:ascii="仿宋" w:hAnsi="仿宋" w:cs="仿宋"/>
        </w:rPr>
        <w:t>19</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_Toc6928 </w:instrText>
      </w:r>
      <w:r>
        <w:rPr>
          <w:rFonts w:hint="eastAsia" w:ascii="仿宋" w:hAnsi="仿宋" w:cs="仿宋"/>
          <w:bCs/>
          <w:szCs w:val="30"/>
        </w:rPr>
        <w:fldChar w:fldCharType="separate"/>
      </w:r>
      <w:r>
        <w:rPr>
          <w:rFonts w:hint="eastAsia" w:ascii="仿宋" w:hAnsi="仿宋" w:cs="仿宋"/>
          <w:bCs/>
          <w:szCs w:val="32"/>
        </w:rPr>
        <w:t>（二）智慧政务</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_Toc6928 \h </w:instrText>
      </w:r>
      <w:r>
        <w:rPr>
          <w:rFonts w:hint="eastAsia" w:ascii="仿宋" w:hAnsi="仿宋" w:cs="仿宋"/>
        </w:rPr>
        <w:fldChar w:fldCharType="separate"/>
      </w:r>
      <w:r>
        <w:rPr>
          <w:rFonts w:hint="eastAsia" w:ascii="仿宋" w:hAnsi="仿宋" w:cs="仿宋"/>
        </w:rPr>
        <w:t>19</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_Toc24951 </w:instrText>
      </w:r>
      <w:r>
        <w:rPr>
          <w:rFonts w:hint="eastAsia" w:ascii="仿宋" w:hAnsi="仿宋" w:cs="仿宋"/>
          <w:bCs/>
          <w:szCs w:val="30"/>
        </w:rPr>
        <w:fldChar w:fldCharType="separate"/>
      </w:r>
      <w:r>
        <w:rPr>
          <w:rFonts w:hint="eastAsia" w:ascii="仿宋" w:hAnsi="仿宋" w:cs="仿宋"/>
          <w:bCs/>
          <w:szCs w:val="32"/>
        </w:rPr>
        <w:t>（三）智慧教育</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_Toc24951 \h </w:instrText>
      </w:r>
      <w:r>
        <w:rPr>
          <w:rFonts w:hint="eastAsia" w:ascii="仿宋" w:hAnsi="仿宋" w:cs="仿宋"/>
        </w:rPr>
        <w:fldChar w:fldCharType="separate"/>
      </w:r>
      <w:r>
        <w:rPr>
          <w:rFonts w:hint="eastAsia" w:ascii="仿宋" w:hAnsi="仿宋" w:cs="仿宋"/>
        </w:rPr>
        <w:t>21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_Toc11263 </w:instrText>
      </w:r>
      <w:r>
        <w:rPr>
          <w:rFonts w:hint="eastAsia" w:ascii="仿宋" w:hAnsi="仿宋" w:cs="仿宋"/>
          <w:bCs/>
          <w:szCs w:val="30"/>
        </w:rPr>
        <w:fldChar w:fldCharType="separate"/>
      </w:r>
      <w:r>
        <w:rPr>
          <w:rFonts w:hint="eastAsia" w:ascii="仿宋" w:hAnsi="仿宋" w:cs="仿宋"/>
          <w:bCs/>
          <w:szCs w:val="32"/>
        </w:rPr>
        <w:t>（四）智慧医疗</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_Toc11263 \h </w:instrText>
      </w:r>
      <w:r>
        <w:rPr>
          <w:rFonts w:hint="eastAsia" w:ascii="仿宋" w:hAnsi="仿宋" w:cs="仿宋"/>
        </w:rPr>
        <w:fldChar w:fldCharType="separate"/>
      </w:r>
      <w:r>
        <w:rPr>
          <w:rFonts w:hint="eastAsia" w:ascii="仿宋" w:hAnsi="仿宋" w:cs="仿宋"/>
        </w:rPr>
        <w:t>22</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_Toc30754 </w:instrText>
      </w:r>
      <w:r>
        <w:rPr>
          <w:rFonts w:hint="eastAsia" w:ascii="仿宋" w:hAnsi="仿宋" w:cs="仿宋"/>
          <w:bCs/>
          <w:szCs w:val="30"/>
        </w:rPr>
        <w:fldChar w:fldCharType="separate"/>
      </w:r>
      <w:r>
        <w:rPr>
          <w:rFonts w:hint="eastAsia" w:ascii="仿宋" w:hAnsi="仿宋" w:cs="仿宋"/>
          <w:bCs/>
          <w:szCs w:val="32"/>
        </w:rPr>
        <w:t>（五）智慧社区</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_Toc30754 \h </w:instrText>
      </w:r>
      <w:r>
        <w:rPr>
          <w:rFonts w:hint="eastAsia" w:ascii="仿宋" w:hAnsi="仿宋" w:cs="仿宋"/>
        </w:rPr>
        <w:fldChar w:fldCharType="separate"/>
      </w:r>
      <w:r>
        <w:rPr>
          <w:rFonts w:hint="eastAsia" w:ascii="仿宋" w:hAnsi="仿宋" w:cs="仿宋"/>
        </w:rPr>
        <w:t>22</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_Toc16824 </w:instrText>
      </w:r>
      <w:r>
        <w:rPr>
          <w:rFonts w:hint="eastAsia" w:ascii="仿宋" w:hAnsi="仿宋" w:cs="仿宋"/>
          <w:bCs/>
          <w:szCs w:val="30"/>
        </w:rPr>
        <w:fldChar w:fldCharType="separate"/>
      </w:r>
      <w:r>
        <w:rPr>
          <w:rFonts w:hint="eastAsia" w:ascii="仿宋" w:hAnsi="仿宋" w:cs="仿宋"/>
          <w:bCs/>
          <w:szCs w:val="32"/>
        </w:rPr>
        <w:t>（六）智慧养老</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_Toc16824 \h </w:instrText>
      </w:r>
      <w:r>
        <w:rPr>
          <w:rFonts w:hint="eastAsia" w:ascii="仿宋" w:hAnsi="仿宋" w:cs="仿宋"/>
        </w:rPr>
        <w:fldChar w:fldCharType="separate"/>
      </w:r>
      <w:r>
        <w:rPr>
          <w:rFonts w:hint="eastAsia" w:ascii="仿宋" w:hAnsi="仿宋" w:cs="仿宋"/>
        </w:rPr>
        <w:t>24</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_Toc1893 </w:instrText>
      </w:r>
      <w:r>
        <w:rPr>
          <w:rFonts w:hint="eastAsia" w:ascii="仿宋" w:hAnsi="仿宋" w:cs="仿宋"/>
          <w:bCs/>
          <w:szCs w:val="30"/>
        </w:rPr>
        <w:fldChar w:fldCharType="separate"/>
      </w:r>
      <w:r>
        <w:rPr>
          <w:rFonts w:hint="eastAsia" w:ascii="仿宋" w:hAnsi="仿宋" w:cs="仿宋"/>
          <w:bCs/>
          <w:szCs w:val="32"/>
        </w:rPr>
        <w:t>（七）智慧停车</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_Toc1893 \h </w:instrText>
      </w:r>
      <w:r>
        <w:rPr>
          <w:rFonts w:hint="eastAsia" w:ascii="仿宋" w:hAnsi="仿宋" w:cs="仿宋"/>
        </w:rPr>
        <w:fldChar w:fldCharType="separate"/>
      </w:r>
      <w:r>
        <w:rPr>
          <w:rFonts w:hint="eastAsia" w:ascii="仿宋" w:hAnsi="仿宋" w:cs="仿宋"/>
        </w:rPr>
        <w:t>25</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_Toc2498 </w:instrText>
      </w:r>
      <w:r>
        <w:rPr>
          <w:rFonts w:hint="eastAsia" w:ascii="仿宋" w:hAnsi="仿宋" w:cs="仿宋"/>
          <w:bCs/>
          <w:szCs w:val="30"/>
        </w:rPr>
        <w:fldChar w:fldCharType="separate"/>
      </w:r>
      <w:r>
        <w:rPr>
          <w:rFonts w:hint="eastAsia" w:ascii="仿宋" w:hAnsi="仿宋" w:cs="仿宋"/>
        </w:rPr>
        <w:t>三、落实数字转型，提升城市现代化治理能力</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_Toc2498 \h </w:instrText>
      </w:r>
      <w:r>
        <w:rPr>
          <w:rFonts w:hint="eastAsia" w:ascii="仿宋" w:hAnsi="仿宋" w:cs="仿宋"/>
        </w:rPr>
        <w:fldChar w:fldCharType="separate"/>
      </w:r>
      <w:r>
        <w:rPr>
          <w:rFonts w:hint="eastAsia" w:ascii="仿宋" w:hAnsi="仿宋" w:cs="仿宋"/>
        </w:rPr>
        <w:t>26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_Toc6257 </w:instrText>
      </w:r>
      <w:r>
        <w:rPr>
          <w:rFonts w:hint="eastAsia" w:ascii="仿宋" w:hAnsi="仿宋" w:cs="仿宋"/>
          <w:bCs/>
          <w:szCs w:val="30"/>
        </w:rPr>
        <w:fldChar w:fldCharType="separate"/>
      </w:r>
      <w:r>
        <w:rPr>
          <w:rFonts w:hint="eastAsia" w:ascii="仿宋" w:hAnsi="仿宋" w:cs="仿宋"/>
          <w:bCs/>
          <w:szCs w:val="32"/>
        </w:rPr>
        <w:t>（一）智慧城管</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_Toc6257 \h </w:instrText>
      </w:r>
      <w:r>
        <w:rPr>
          <w:rFonts w:hint="eastAsia" w:ascii="仿宋" w:hAnsi="仿宋" w:cs="仿宋"/>
        </w:rPr>
        <w:fldChar w:fldCharType="separate"/>
      </w:r>
      <w:r>
        <w:rPr>
          <w:rFonts w:hint="eastAsia" w:ascii="仿宋" w:hAnsi="仿宋" w:cs="仿宋"/>
        </w:rPr>
        <w:t>26</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_Toc15170 </w:instrText>
      </w:r>
      <w:r>
        <w:rPr>
          <w:rFonts w:hint="eastAsia" w:ascii="仿宋" w:hAnsi="仿宋" w:cs="仿宋"/>
          <w:bCs/>
          <w:szCs w:val="30"/>
        </w:rPr>
        <w:fldChar w:fldCharType="separate"/>
      </w:r>
      <w:r>
        <w:rPr>
          <w:rFonts w:hint="eastAsia" w:ascii="仿宋" w:hAnsi="仿宋" w:cs="仿宋"/>
          <w:bCs/>
          <w:szCs w:val="32"/>
        </w:rPr>
        <w:t>（二）智慧交通</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_Toc15170 \h </w:instrText>
      </w:r>
      <w:r>
        <w:rPr>
          <w:rFonts w:hint="eastAsia" w:ascii="仿宋" w:hAnsi="仿宋" w:cs="仿宋"/>
        </w:rPr>
        <w:fldChar w:fldCharType="separate"/>
      </w:r>
      <w:r>
        <w:rPr>
          <w:rFonts w:hint="eastAsia" w:ascii="仿宋" w:hAnsi="仿宋" w:cs="仿宋"/>
        </w:rPr>
        <w:t>27</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_Toc30118 </w:instrText>
      </w:r>
      <w:r>
        <w:rPr>
          <w:rFonts w:hint="eastAsia" w:ascii="仿宋" w:hAnsi="仿宋" w:cs="仿宋"/>
          <w:bCs/>
          <w:szCs w:val="30"/>
        </w:rPr>
        <w:fldChar w:fldCharType="separate"/>
      </w:r>
      <w:r>
        <w:rPr>
          <w:rFonts w:hint="eastAsia" w:ascii="仿宋" w:hAnsi="仿宋" w:cs="仿宋"/>
          <w:bCs/>
          <w:szCs w:val="32"/>
        </w:rPr>
        <w:t>（三）智慧应急</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_Toc30118 \h </w:instrText>
      </w:r>
      <w:r>
        <w:rPr>
          <w:rFonts w:hint="eastAsia" w:ascii="仿宋" w:hAnsi="仿宋" w:cs="仿宋"/>
        </w:rPr>
        <w:fldChar w:fldCharType="separate"/>
      </w:r>
      <w:r>
        <w:rPr>
          <w:rFonts w:hint="eastAsia" w:ascii="仿宋" w:hAnsi="仿宋" w:cs="仿宋"/>
        </w:rPr>
        <w:t>29</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_Toc28577 </w:instrText>
      </w:r>
      <w:r>
        <w:rPr>
          <w:rFonts w:hint="eastAsia" w:ascii="仿宋" w:hAnsi="仿宋" w:cs="仿宋"/>
          <w:bCs/>
          <w:szCs w:val="30"/>
        </w:rPr>
        <w:fldChar w:fldCharType="separate"/>
      </w:r>
      <w:r>
        <w:rPr>
          <w:rFonts w:hint="eastAsia" w:ascii="仿宋" w:hAnsi="仿宋" w:cs="仿宋"/>
          <w:bCs/>
          <w:szCs w:val="32"/>
        </w:rPr>
        <w:t>（四）智慧监管</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_Toc28577 \h </w:instrText>
      </w:r>
      <w:r>
        <w:rPr>
          <w:rFonts w:hint="eastAsia" w:ascii="仿宋" w:hAnsi="仿宋" w:cs="仿宋"/>
        </w:rPr>
        <w:fldChar w:fldCharType="separate"/>
      </w:r>
      <w:r>
        <w:rPr>
          <w:rFonts w:hint="eastAsia" w:ascii="仿宋" w:hAnsi="仿宋" w:cs="仿宋"/>
        </w:rPr>
        <w:t>30</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_Toc4398 </w:instrText>
      </w:r>
      <w:r>
        <w:rPr>
          <w:rFonts w:hint="eastAsia" w:ascii="仿宋" w:hAnsi="仿宋" w:cs="仿宋"/>
          <w:bCs/>
          <w:szCs w:val="30"/>
        </w:rPr>
        <w:fldChar w:fldCharType="separate"/>
      </w:r>
      <w:r>
        <w:rPr>
          <w:rFonts w:hint="eastAsia" w:ascii="仿宋" w:hAnsi="仿宋" w:cs="仿宋"/>
          <w:bCs/>
          <w:szCs w:val="32"/>
        </w:rPr>
        <w:t>（五）智慧警务</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_Toc4398 \h </w:instrText>
      </w:r>
      <w:r>
        <w:rPr>
          <w:rFonts w:hint="eastAsia" w:ascii="仿宋" w:hAnsi="仿宋" w:cs="仿宋"/>
        </w:rPr>
        <w:fldChar w:fldCharType="separate"/>
      </w:r>
      <w:r>
        <w:rPr>
          <w:rFonts w:hint="eastAsia" w:ascii="仿宋" w:hAnsi="仿宋" w:cs="仿宋"/>
        </w:rPr>
        <w:t>31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_Toc7483 </w:instrText>
      </w:r>
      <w:r>
        <w:rPr>
          <w:rFonts w:hint="eastAsia" w:ascii="仿宋" w:hAnsi="仿宋" w:cs="仿宋"/>
          <w:bCs/>
          <w:szCs w:val="30"/>
        </w:rPr>
        <w:fldChar w:fldCharType="separate"/>
      </w:r>
      <w:r>
        <w:rPr>
          <w:rFonts w:hint="eastAsia" w:ascii="仿宋" w:hAnsi="仿宋" w:cs="仿宋"/>
          <w:bCs/>
          <w:szCs w:val="32"/>
        </w:rPr>
        <w:t>（六）智慧环保</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_Toc7483 \h </w:instrText>
      </w:r>
      <w:r>
        <w:rPr>
          <w:rFonts w:hint="eastAsia" w:ascii="仿宋" w:hAnsi="仿宋" w:cs="仿宋"/>
        </w:rPr>
        <w:fldChar w:fldCharType="separate"/>
      </w:r>
      <w:r>
        <w:rPr>
          <w:rFonts w:hint="eastAsia" w:ascii="仿宋" w:hAnsi="仿宋" w:cs="仿宋"/>
        </w:rPr>
        <w:t>32</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_Toc2403 </w:instrText>
      </w:r>
      <w:r>
        <w:rPr>
          <w:rFonts w:hint="eastAsia" w:ascii="仿宋" w:hAnsi="仿宋" w:cs="仿宋"/>
          <w:bCs/>
          <w:szCs w:val="30"/>
        </w:rPr>
        <w:fldChar w:fldCharType="separate"/>
      </w:r>
      <w:r>
        <w:rPr>
          <w:rFonts w:hint="eastAsia" w:ascii="仿宋" w:hAnsi="仿宋" w:cs="仿宋"/>
        </w:rPr>
        <w:t>四、激发产业动力，培育数字经济增长新动能</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_Toc2403 \h </w:instrText>
      </w:r>
      <w:r>
        <w:rPr>
          <w:rFonts w:hint="eastAsia" w:ascii="仿宋" w:hAnsi="仿宋" w:cs="仿宋"/>
        </w:rPr>
        <w:fldChar w:fldCharType="separate"/>
      </w:r>
      <w:r>
        <w:rPr>
          <w:rFonts w:hint="eastAsia" w:ascii="仿宋" w:hAnsi="仿宋" w:cs="仿宋"/>
        </w:rPr>
        <w:t>34</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_Toc11441 </w:instrText>
      </w:r>
      <w:r>
        <w:rPr>
          <w:rFonts w:hint="eastAsia" w:ascii="仿宋" w:hAnsi="仿宋" w:cs="仿宋"/>
          <w:bCs/>
          <w:szCs w:val="30"/>
        </w:rPr>
        <w:fldChar w:fldCharType="separate"/>
      </w:r>
      <w:r>
        <w:rPr>
          <w:rFonts w:hint="eastAsia" w:ascii="仿宋" w:hAnsi="仿宋" w:cs="仿宋"/>
          <w:bCs/>
          <w:szCs w:val="32"/>
        </w:rPr>
        <w:t>（一）工业互联网</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_Toc11441 \h </w:instrText>
      </w:r>
      <w:r>
        <w:rPr>
          <w:rFonts w:hint="eastAsia" w:ascii="仿宋" w:hAnsi="仿宋" w:cs="仿宋"/>
        </w:rPr>
        <w:fldChar w:fldCharType="separate"/>
      </w:r>
      <w:r>
        <w:rPr>
          <w:rFonts w:hint="eastAsia" w:ascii="仿宋" w:hAnsi="仿宋" w:cs="仿宋"/>
        </w:rPr>
        <w:t>34</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_Toc359 </w:instrText>
      </w:r>
      <w:r>
        <w:rPr>
          <w:rFonts w:hint="eastAsia" w:ascii="仿宋" w:hAnsi="仿宋" w:cs="仿宋"/>
          <w:bCs/>
          <w:szCs w:val="30"/>
        </w:rPr>
        <w:fldChar w:fldCharType="separate"/>
      </w:r>
      <w:r>
        <w:rPr>
          <w:rFonts w:hint="eastAsia" w:ascii="仿宋" w:hAnsi="仿宋" w:cs="仿宋"/>
          <w:bCs/>
          <w:szCs w:val="32"/>
        </w:rPr>
        <w:t>（二）智慧旅游</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_Toc359 \h </w:instrText>
      </w:r>
      <w:r>
        <w:rPr>
          <w:rFonts w:hint="eastAsia" w:ascii="仿宋" w:hAnsi="仿宋" w:cs="仿宋"/>
        </w:rPr>
        <w:fldChar w:fldCharType="separate"/>
      </w:r>
      <w:r>
        <w:rPr>
          <w:rFonts w:hint="eastAsia" w:ascii="仿宋" w:hAnsi="仿宋" w:cs="仿宋"/>
        </w:rPr>
        <w:t>35</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_Toc9617 </w:instrText>
      </w:r>
      <w:r>
        <w:rPr>
          <w:rFonts w:hint="eastAsia" w:ascii="仿宋" w:hAnsi="仿宋" w:cs="仿宋"/>
          <w:bCs/>
          <w:szCs w:val="30"/>
        </w:rPr>
        <w:fldChar w:fldCharType="separate"/>
      </w:r>
      <w:r>
        <w:rPr>
          <w:rFonts w:hint="eastAsia" w:ascii="仿宋" w:hAnsi="仿宋" w:cs="仿宋"/>
          <w:bCs/>
          <w:szCs w:val="32"/>
        </w:rPr>
        <w:t>（三）数字乡村</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_Toc9617 \h </w:instrText>
      </w:r>
      <w:r>
        <w:rPr>
          <w:rFonts w:hint="eastAsia" w:ascii="仿宋" w:hAnsi="仿宋" w:cs="仿宋"/>
        </w:rPr>
        <w:fldChar w:fldCharType="separate"/>
      </w:r>
      <w:r>
        <w:rPr>
          <w:rFonts w:hint="eastAsia" w:ascii="仿宋" w:hAnsi="仿宋" w:cs="仿宋"/>
        </w:rPr>
        <w:t>37</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_Toc30627 </w:instrText>
      </w:r>
      <w:r>
        <w:rPr>
          <w:rFonts w:hint="eastAsia" w:ascii="仿宋" w:hAnsi="仿宋" w:cs="仿宋"/>
          <w:bCs/>
          <w:szCs w:val="30"/>
        </w:rPr>
        <w:fldChar w:fldCharType="separate"/>
      </w:r>
      <w:r>
        <w:rPr>
          <w:rFonts w:hint="eastAsia" w:ascii="仿宋" w:hAnsi="仿宋" w:cs="仿宋"/>
          <w:bCs/>
          <w:szCs w:val="32"/>
        </w:rPr>
        <w:t>（四）智慧园区</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_Toc30627 \h </w:instrText>
      </w:r>
      <w:r>
        <w:rPr>
          <w:rFonts w:hint="eastAsia" w:ascii="仿宋" w:hAnsi="仿宋" w:cs="仿宋"/>
        </w:rPr>
        <w:fldChar w:fldCharType="separate"/>
      </w:r>
      <w:r>
        <w:rPr>
          <w:rFonts w:hint="eastAsia" w:ascii="仿宋" w:hAnsi="仿宋" w:cs="仿宋"/>
        </w:rPr>
        <w:t>39</w:t>
      </w:r>
      <w:r>
        <w:rPr>
          <w:rFonts w:hint="eastAsia" w:ascii="仿宋" w:hAnsi="仿宋" w:cs="仿宋"/>
        </w:rPr>
        <w:fldChar w:fldCharType="end"/>
      </w:r>
      <w:r>
        <w:rPr>
          <w:rFonts w:hint="eastAsia" w:ascii="仿宋" w:hAnsi="仿宋" w:cs="仿宋"/>
          <w:bCs/>
          <w:szCs w:val="30"/>
        </w:rPr>
        <w:fldChar w:fldCharType="end"/>
      </w:r>
    </w:p>
    <w:p>
      <w:pPr>
        <w:pStyle w:val="9"/>
        <w:tabs>
          <w:tab w:val="right" w:leader="dot" w:pos="9014"/>
        </w:tabs>
        <w:spacing w:line="560" w:lineRule="exact"/>
        <w:ind w:left="640" w:firstLine="0" w:firstLineChars="0"/>
        <w:rPr>
          <w:rFonts w:hint="eastAsia" w:ascii="仿宋" w:hAnsi="仿宋" w:cs="仿宋"/>
        </w:rPr>
      </w:pPr>
      <w:r>
        <w:rPr>
          <w:rFonts w:hint="eastAsia" w:ascii="仿宋" w:hAnsi="仿宋" w:cs="仿宋"/>
          <w:b/>
          <w:szCs w:val="30"/>
        </w:rPr>
        <w:fldChar w:fldCharType="begin"/>
      </w:r>
      <w:r>
        <w:rPr>
          <w:rFonts w:hint="eastAsia" w:ascii="仿宋" w:hAnsi="仿宋" w:cs="仿宋"/>
          <w:b/>
          <w:szCs w:val="30"/>
        </w:rPr>
        <w:instrText xml:space="preserve"> HYPERLINK \l _Toc5485 </w:instrText>
      </w:r>
      <w:r>
        <w:rPr>
          <w:rFonts w:hint="eastAsia" w:ascii="仿宋" w:hAnsi="仿宋" w:cs="仿宋"/>
          <w:b/>
          <w:szCs w:val="30"/>
        </w:rPr>
        <w:fldChar w:fldCharType="separate"/>
      </w:r>
      <w:r>
        <w:rPr>
          <w:rFonts w:hint="eastAsia" w:ascii="仿宋" w:hAnsi="仿宋" w:cs="仿宋"/>
          <w:b/>
          <w:iCs/>
          <w:szCs w:val="36"/>
        </w:rPr>
        <w:t>第四章 保障措施</w:t>
      </w:r>
      <w:r>
        <w:rPr>
          <w:rFonts w:hint="eastAsia" w:ascii="仿宋" w:hAnsi="仿宋" w:cs="仿宋"/>
          <w:b/>
        </w:rPr>
        <w:tab/>
      </w:r>
      <w:r>
        <w:rPr>
          <w:rFonts w:hint="eastAsia" w:ascii="仿宋" w:hAnsi="仿宋" w:cs="仿宋"/>
          <w:b/>
        </w:rPr>
        <w:fldChar w:fldCharType="begin"/>
      </w:r>
      <w:r>
        <w:rPr>
          <w:rFonts w:hint="eastAsia" w:ascii="仿宋" w:hAnsi="仿宋" w:cs="仿宋"/>
          <w:b/>
        </w:rPr>
        <w:instrText xml:space="preserve"> PAGEREF _Toc5485 \h </w:instrText>
      </w:r>
      <w:r>
        <w:rPr>
          <w:rFonts w:hint="eastAsia" w:ascii="仿宋" w:hAnsi="仿宋" w:cs="仿宋"/>
          <w:b/>
        </w:rPr>
        <w:fldChar w:fldCharType="separate"/>
      </w:r>
      <w:r>
        <w:rPr>
          <w:rFonts w:hint="eastAsia" w:ascii="仿宋" w:hAnsi="仿宋" w:cs="仿宋"/>
          <w:b/>
        </w:rPr>
        <w:t>41</w:t>
      </w:r>
      <w:r>
        <w:rPr>
          <w:rFonts w:hint="eastAsia" w:ascii="仿宋" w:hAnsi="仿宋" w:cs="仿宋"/>
          <w:b/>
        </w:rPr>
        <w:fldChar w:fldCharType="end"/>
      </w:r>
      <w:r>
        <w:rPr>
          <w:rFonts w:hint="eastAsia" w:ascii="仿宋" w:hAnsi="仿宋" w:cs="仿宋"/>
          <w:b/>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_Toc20735 </w:instrText>
      </w:r>
      <w:r>
        <w:rPr>
          <w:rFonts w:hint="eastAsia" w:ascii="仿宋" w:hAnsi="仿宋" w:cs="仿宋"/>
          <w:bCs/>
          <w:szCs w:val="30"/>
        </w:rPr>
        <w:fldChar w:fldCharType="separate"/>
      </w:r>
      <w:r>
        <w:rPr>
          <w:rFonts w:hint="eastAsia" w:ascii="仿宋" w:hAnsi="仿宋" w:cs="仿宋"/>
        </w:rPr>
        <w:t>一、加强组织领导</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_Toc20735 \h </w:instrText>
      </w:r>
      <w:r>
        <w:rPr>
          <w:rFonts w:hint="eastAsia" w:ascii="仿宋" w:hAnsi="仿宋" w:cs="仿宋"/>
        </w:rPr>
        <w:fldChar w:fldCharType="separate"/>
      </w:r>
      <w:r>
        <w:rPr>
          <w:rFonts w:hint="eastAsia" w:ascii="仿宋" w:hAnsi="仿宋" w:cs="仿宋"/>
        </w:rPr>
        <w:t>41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_Toc11429 </w:instrText>
      </w:r>
      <w:r>
        <w:rPr>
          <w:rFonts w:hint="eastAsia" w:ascii="仿宋" w:hAnsi="仿宋" w:cs="仿宋"/>
          <w:bCs/>
          <w:szCs w:val="30"/>
        </w:rPr>
        <w:fldChar w:fldCharType="separate"/>
      </w:r>
      <w:r>
        <w:rPr>
          <w:rFonts w:hint="eastAsia" w:ascii="仿宋" w:hAnsi="仿宋" w:cs="仿宋"/>
        </w:rPr>
        <w:t>二、强化科学管理</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_Toc11429 \h </w:instrText>
      </w:r>
      <w:r>
        <w:rPr>
          <w:rFonts w:hint="eastAsia" w:ascii="仿宋" w:hAnsi="仿宋" w:cs="仿宋"/>
        </w:rPr>
        <w:fldChar w:fldCharType="separate"/>
      </w:r>
      <w:r>
        <w:rPr>
          <w:rFonts w:hint="eastAsia" w:ascii="仿宋" w:hAnsi="仿宋" w:cs="仿宋"/>
        </w:rPr>
        <w:t>41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_Toc18193 </w:instrText>
      </w:r>
      <w:r>
        <w:rPr>
          <w:rFonts w:hint="eastAsia" w:ascii="仿宋" w:hAnsi="仿宋" w:cs="仿宋"/>
          <w:bCs/>
          <w:szCs w:val="30"/>
        </w:rPr>
        <w:fldChar w:fldCharType="separate"/>
      </w:r>
      <w:r>
        <w:rPr>
          <w:rFonts w:hint="eastAsia" w:ascii="仿宋" w:hAnsi="仿宋" w:cs="仿宋"/>
        </w:rPr>
        <w:t>三、重视人才培养</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_Toc18193 \h </w:instrText>
      </w:r>
      <w:r>
        <w:rPr>
          <w:rFonts w:hint="eastAsia" w:ascii="仿宋" w:hAnsi="仿宋" w:cs="仿宋"/>
        </w:rPr>
        <w:fldChar w:fldCharType="separate"/>
      </w:r>
      <w:r>
        <w:rPr>
          <w:rFonts w:hint="eastAsia" w:ascii="仿宋" w:hAnsi="仿宋" w:cs="仿宋"/>
        </w:rPr>
        <w:t>41</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_Toc9828 </w:instrText>
      </w:r>
      <w:r>
        <w:rPr>
          <w:rFonts w:hint="eastAsia" w:ascii="仿宋" w:hAnsi="仿宋" w:cs="仿宋"/>
          <w:bCs/>
          <w:szCs w:val="30"/>
        </w:rPr>
        <w:fldChar w:fldCharType="separate"/>
      </w:r>
      <w:r>
        <w:rPr>
          <w:rFonts w:hint="eastAsia" w:ascii="仿宋" w:hAnsi="仿宋" w:cs="仿宋"/>
        </w:rPr>
        <w:t>四、加强考核评估</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_Toc9828 \h </w:instrText>
      </w:r>
      <w:r>
        <w:rPr>
          <w:rFonts w:hint="eastAsia" w:ascii="仿宋" w:hAnsi="仿宋" w:cs="仿宋"/>
        </w:rPr>
        <w:fldChar w:fldCharType="separate"/>
      </w:r>
      <w:r>
        <w:rPr>
          <w:rFonts w:hint="eastAsia" w:ascii="仿宋" w:hAnsi="仿宋" w:cs="仿宋"/>
        </w:rPr>
        <w:t>42</w:t>
      </w:r>
      <w:r>
        <w:rPr>
          <w:rFonts w:hint="eastAsia" w:ascii="仿宋" w:hAnsi="仿宋" w:cs="仿宋"/>
        </w:rPr>
        <w:fldChar w:fldCharType="end"/>
      </w:r>
      <w:r>
        <w:rPr>
          <w:rFonts w:hint="eastAsia" w:ascii="仿宋" w:hAnsi="仿宋" w:cs="仿宋"/>
          <w:bCs/>
          <w:szCs w:val="30"/>
        </w:rPr>
        <w:fldChar w:fldCharType="end"/>
      </w:r>
    </w:p>
    <w:p>
      <w:pPr>
        <w:pStyle w:val="5"/>
        <w:tabs>
          <w:tab w:val="right" w:leader="dot" w:pos="9014"/>
        </w:tabs>
        <w:spacing w:line="560" w:lineRule="exact"/>
        <w:ind w:left="1280" w:firstLine="0" w:firstLineChars="0"/>
        <w:rPr>
          <w:rFonts w:hint="eastAsia" w:ascii="仿宋" w:hAnsi="仿宋" w:cs="仿宋"/>
        </w:rPr>
      </w:pPr>
      <w:r>
        <w:rPr>
          <w:rFonts w:hint="eastAsia" w:ascii="仿宋" w:hAnsi="仿宋" w:cs="仿宋"/>
          <w:bCs/>
          <w:szCs w:val="30"/>
        </w:rPr>
        <w:fldChar w:fldCharType="begin"/>
      </w:r>
      <w:r>
        <w:rPr>
          <w:rFonts w:hint="eastAsia" w:ascii="仿宋" w:hAnsi="仿宋" w:cs="仿宋"/>
          <w:bCs/>
          <w:szCs w:val="30"/>
        </w:rPr>
        <w:instrText xml:space="preserve"> HYPERLINK \l _Toc6297 </w:instrText>
      </w:r>
      <w:r>
        <w:rPr>
          <w:rFonts w:hint="eastAsia" w:ascii="仿宋" w:hAnsi="仿宋" w:cs="仿宋"/>
          <w:bCs/>
          <w:szCs w:val="30"/>
        </w:rPr>
        <w:fldChar w:fldCharType="separate"/>
      </w:r>
      <w:r>
        <w:rPr>
          <w:rFonts w:hint="eastAsia" w:ascii="仿宋" w:hAnsi="仿宋" w:cs="仿宋"/>
        </w:rPr>
        <w:t>五、注重信息安全</w:t>
      </w:r>
      <w:r>
        <w:rPr>
          <w:rFonts w:hint="eastAsia" w:ascii="仿宋" w:hAnsi="仿宋" w:cs="仿宋"/>
        </w:rPr>
        <w:tab/>
      </w:r>
      <w:r>
        <w:rPr>
          <w:rFonts w:hint="eastAsia" w:ascii="仿宋" w:hAnsi="仿宋" w:cs="仿宋"/>
        </w:rPr>
        <w:fldChar w:fldCharType="begin"/>
      </w:r>
      <w:r>
        <w:rPr>
          <w:rFonts w:hint="eastAsia" w:ascii="仿宋" w:hAnsi="仿宋" w:cs="仿宋"/>
        </w:rPr>
        <w:instrText xml:space="preserve"> PAGEREF _Toc6297 \h </w:instrText>
      </w:r>
      <w:r>
        <w:rPr>
          <w:rFonts w:hint="eastAsia" w:ascii="仿宋" w:hAnsi="仿宋" w:cs="仿宋"/>
        </w:rPr>
        <w:fldChar w:fldCharType="separate"/>
      </w:r>
      <w:r>
        <w:rPr>
          <w:rFonts w:hint="eastAsia" w:ascii="仿宋" w:hAnsi="仿宋" w:cs="仿宋"/>
        </w:rPr>
        <w:t>42</w:t>
      </w:r>
      <w:r>
        <w:rPr>
          <w:rFonts w:hint="eastAsia" w:ascii="仿宋" w:hAnsi="仿宋" w:cs="仿宋"/>
        </w:rPr>
        <w:fldChar w:fldCharType="end"/>
      </w:r>
      <w:r>
        <w:rPr>
          <w:rFonts w:hint="eastAsia" w:ascii="仿宋" w:hAnsi="仿宋" w:cs="仿宋"/>
          <w:bCs/>
          <w:szCs w:val="30"/>
        </w:rPr>
        <w:fldChar w:fldCharType="end"/>
      </w:r>
    </w:p>
    <w:p>
      <w:pPr>
        <w:pStyle w:val="9"/>
        <w:tabs>
          <w:tab w:val="right" w:leader="dot" w:pos="9014"/>
        </w:tabs>
        <w:spacing w:line="560" w:lineRule="exact"/>
        <w:ind w:left="640" w:firstLine="0" w:firstLineChars="0"/>
        <w:rPr>
          <w:rFonts w:hint="eastAsia" w:ascii="仿宋" w:hAnsi="仿宋" w:cs="仿宋"/>
          <w:b/>
        </w:rPr>
      </w:pPr>
      <w:r>
        <w:rPr>
          <w:rFonts w:hint="eastAsia" w:ascii="仿宋" w:hAnsi="仿宋" w:cs="仿宋"/>
          <w:b/>
          <w:szCs w:val="30"/>
        </w:rPr>
        <w:fldChar w:fldCharType="begin"/>
      </w:r>
      <w:r>
        <w:rPr>
          <w:rFonts w:hint="eastAsia" w:ascii="仿宋" w:hAnsi="仿宋" w:cs="仿宋"/>
          <w:b/>
          <w:szCs w:val="30"/>
        </w:rPr>
        <w:instrText xml:space="preserve"> HYPERLINK \l _Toc32161 </w:instrText>
      </w:r>
      <w:r>
        <w:rPr>
          <w:rFonts w:hint="eastAsia" w:ascii="仿宋" w:hAnsi="仿宋" w:cs="仿宋"/>
          <w:b/>
          <w:szCs w:val="30"/>
        </w:rPr>
        <w:fldChar w:fldCharType="separate"/>
      </w:r>
      <w:r>
        <w:rPr>
          <w:rFonts w:hint="eastAsia" w:ascii="仿宋" w:hAnsi="仿宋" w:cs="仿宋"/>
          <w:b/>
          <w:szCs w:val="32"/>
          <w:lang w:bidi="ar"/>
        </w:rPr>
        <w:t>附件1</w:t>
      </w:r>
      <w:r>
        <w:rPr>
          <w:rFonts w:hint="eastAsia" w:ascii="仿宋" w:hAnsi="仿宋" w:cs="仿宋"/>
          <w:b/>
        </w:rPr>
        <w:tab/>
      </w:r>
      <w:r>
        <w:rPr>
          <w:rFonts w:hint="eastAsia" w:ascii="仿宋" w:hAnsi="仿宋" w:cs="仿宋"/>
          <w:b/>
        </w:rPr>
        <w:fldChar w:fldCharType="begin"/>
      </w:r>
      <w:r>
        <w:rPr>
          <w:rFonts w:hint="eastAsia" w:ascii="仿宋" w:hAnsi="仿宋" w:cs="仿宋"/>
          <w:b/>
        </w:rPr>
        <w:instrText xml:space="preserve"> PAGEREF _Toc32161 \h </w:instrText>
      </w:r>
      <w:r>
        <w:rPr>
          <w:rFonts w:hint="eastAsia" w:ascii="仿宋" w:hAnsi="仿宋" w:cs="仿宋"/>
          <w:b/>
        </w:rPr>
        <w:fldChar w:fldCharType="separate"/>
      </w:r>
      <w:r>
        <w:rPr>
          <w:rFonts w:hint="eastAsia" w:ascii="仿宋" w:hAnsi="仿宋" w:cs="仿宋"/>
          <w:b/>
        </w:rPr>
        <w:t>44</w:t>
      </w:r>
      <w:r>
        <w:rPr>
          <w:rFonts w:hint="eastAsia" w:ascii="仿宋" w:hAnsi="仿宋" w:cs="仿宋"/>
          <w:b/>
        </w:rPr>
        <w:fldChar w:fldCharType="end"/>
      </w:r>
      <w:r>
        <w:rPr>
          <w:rFonts w:hint="eastAsia" w:ascii="仿宋" w:hAnsi="仿宋" w:cs="仿宋"/>
          <w:b/>
          <w:szCs w:val="30"/>
        </w:rPr>
        <w:fldChar w:fldCharType="end"/>
      </w:r>
    </w:p>
    <w:p>
      <w:pPr>
        <w:pStyle w:val="15"/>
        <w:spacing w:line="560" w:lineRule="exact"/>
        <w:ind w:firstLine="0" w:firstLineChars="0"/>
        <w:rPr>
          <w:rFonts w:hint="eastAsia" w:eastAsia="黑体" w:cs="黑体"/>
          <w:b/>
          <w:bCs/>
          <w:sz w:val="36"/>
          <w:szCs w:val="36"/>
        </w:rPr>
        <w:sectPr>
          <w:headerReference r:id="rId7" w:type="default"/>
          <w:footerReference r:id="rId9" w:type="default"/>
          <w:headerReference r:id="rId8" w:type="even"/>
          <w:footerReference r:id="rId10" w:type="even"/>
          <w:pgSz w:w="11906" w:h="16838"/>
          <w:pgMar w:top="2098" w:right="1446" w:bottom="1701" w:left="1446" w:header="567" w:footer="1417" w:gutter="0"/>
          <w:pgNumType w:fmt="upperRoman" w:start="1"/>
          <w:cols w:space="720" w:num="1"/>
          <w:docGrid w:type="lines" w:linePitch="321" w:charSpace="0"/>
        </w:sectPr>
      </w:pPr>
      <w:r>
        <w:rPr>
          <w:rFonts w:hint="eastAsia" w:ascii="仿宋" w:hAnsi="仿宋" w:cs="仿宋"/>
          <w:bCs/>
          <w:szCs w:val="30"/>
        </w:rPr>
        <w:fldChar w:fldCharType="end"/>
      </w:r>
    </w:p>
    <w:p>
      <w:pPr>
        <w:pStyle w:val="3"/>
        <w:spacing w:line="560" w:lineRule="exact"/>
        <w:ind w:firstLine="0"/>
        <w:jc w:val="center"/>
        <w:rPr>
          <w:rFonts w:hint="eastAsia" w:ascii="Times New Roman" w:hAnsi="Times New Roman"/>
          <w:sz w:val="36"/>
          <w:szCs w:val="36"/>
        </w:rPr>
      </w:pPr>
      <w:bookmarkStart w:id="12" w:name="_Toc2228"/>
      <w:bookmarkStart w:id="13" w:name="_Toc2845"/>
      <w:bookmarkStart w:id="14" w:name="_Toc19453"/>
      <w:bookmarkStart w:id="15" w:name="_Toc30893"/>
      <w:bookmarkStart w:id="16" w:name="_Toc11111"/>
      <w:r>
        <w:rPr>
          <w:rFonts w:hint="eastAsia" w:ascii="Times New Roman" w:hAnsi="Times New Roman"/>
          <w:sz w:val="36"/>
          <w:szCs w:val="36"/>
        </w:rPr>
        <w:t>第一章 发展现状</w:t>
      </w:r>
      <w:bookmarkEnd w:id="12"/>
      <w:bookmarkEnd w:id="13"/>
      <w:bookmarkEnd w:id="14"/>
      <w:bookmarkEnd w:id="15"/>
      <w:bookmarkEnd w:id="16"/>
    </w:p>
    <w:p>
      <w:pPr>
        <w:spacing w:line="560" w:lineRule="exact"/>
        <w:ind w:firstLine="640"/>
      </w:pPr>
    </w:p>
    <w:p>
      <w:pPr>
        <w:pStyle w:val="4"/>
        <w:spacing w:line="560" w:lineRule="exact"/>
        <w:rPr>
          <w:rFonts w:hint="eastAsia" w:eastAsia="黑体" w:cs="黑体"/>
          <w:sz w:val="32"/>
          <w:szCs w:val="32"/>
        </w:rPr>
      </w:pPr>
      <w:bookmarkStart w:id="17" w:name="_Toc6545"/>
      <w:bookmarkStart w:id="18" w:name="_Toc10420"/>
      <w:bookmarkStart w:id="19" w:name="_Toc28372"/>
      <w:bookmarkStart w:id="20" w:name="_Toc18491"/>
      <w:r>
        <w:rPr>
          <w:rFonts w:hint="eastAsia" w:eastAsia="黑体" w:cs="黑体"/>
          <w:sz w:val="32"/>
          <w:szCs w:val="32"/>
        </w:rPr>
        <w:t>一、发展基础</w:t>
      </w:r>
      <w:bookmarkEnd w:id="17"/>
      <w:bookmarkEnd w:id="18"/>
      <w:bookmarkEnd w:id="19"/>
      <w:bookmarkEnd w:id="20"/>
    </w:p>
    <w:p>
      <w:pPr>
        <w:spacing w:line="560" w:lineRule="exact"/>
        <w:ind w:firstLine="643"/>
        <w:outlineLvl w:val="2"/>
        <w:rPr>
          <w:rFonts w:hint="eastAsia" w:eastAsia="楷体" w:cs="楷体"/>
          <w:b/>
          <w:bCs/>
          <w:szCs w:val="32"/>
        </w:rPr>
      </w:pPr>
      <w:bookmarkStart w:id="21" w:name="_Toc3044"/>
      <w:bookmarkStart w:id="22" w:name="_Toc22164"/>
      <w:bookmarkStart w:id="23" w:name="_Toc28287"/>
      <w:bookmarkStart w:id="24" w:name="_Toc12701"/>
      <w:r>
        <w:rPr>
          <w:rFonts w:hint="eastAsia" w:eastAsia="楷体" w:cs="楷体"/>
          <w:b/>
          <w:bCs/>
          <w:szCs w:val="32"/>
        </w:rPr>
        <w:t>（一）信息基础支撑不断增强</w:t>
      </w:r>
      <w:bookmarkEnd w:id="21"/>
    </w:p>
    <w:p>
      <w:pPr>
        <w:spacing w:line="560" w:lineRule="exact"/>
        <w:ind w:firstLine="640"/>
        <w:rPr>
          <w:rFonts w:hint="eastAsia" w:cs="仿宋"/>
          <w:szCs w:val="32"/>
        </w:rPr>
      </w:pPr>
      <w:r>
        <w:rPr>
          <w:rFonts w:hint="eastAsia" w:cs="仿宋"/>
          <w:szCs w:val="32"/>
        </w:rPr>
        <w:t>徽州区完成电子政务外网的广域骨干网络建设，电子政务外网区、乡、村三级全覆盖，实现“万兆到区县、千兆到乡镇”的高宽带连接，IPv6网络升级改造初步完成；全区所有村（含自然村）实现4G网络和宽带网络全覆盖，电信宽带和4G网络运行状况良好，建有5G基站249个，部分乡镇所在地和景区已实现5G全覆盖。</w:t>
      </w:r>
    </w:p>
    <w:p>
      <w:pPr>
        <w:spacing w:line="560" w:lineRule="exact"/>
        <w:ind w:firstLine="640"/>
        <w:rPr>
          <w:rFonts w:hint="eastAsia" w:cs="仿宋"/>
          <w:szCs w:val="32"/>
        </w:rPr>
      </w:pPr>
      <w:r>
        <w:rPr>
          <w:rFonts w:hint="eastAsia" w:cs="仿宋"/>
          <w:szCs w:val="32"/>
        </w:rPr>
        <w:t>2021年3月，启动实施“政务云”项目，按照“新增信息化项目应上尽上，已有系统逐步迁云”的原则，持续稳步推进各部门系统上云。</w:t>
      </w:r>
    </w:p>
    <w:p>
      <w:pPr>
        <w:spacing w:line="560" w:lineRule="exact"/>
        <w:ind w:firstLine="643"/>
        <w:outlineLvl w:val="2"/>
        <w:rPr>
          <w:rFonts w:eastAsia="楷体" w:cs="楷体"/>
          <w:b/>
          <w:bCs/>
          <w:szCs w:val="32"/>
        </w:rPr>
      </w:pPr>
      <w:bookmarkStart w:id="25" w:name="_Toc12832"/>
      <w:r>
        <w:rPr>
          <w:rFonts w:hint="eastAsia" w:eastAsia="楷体" w:cs="楷体"/>
          <w:b/>
          <w:bCs/>
          <w:szCs w:val="32"/>
        </w:rPr>
        <w:t>（二）</w:t>
      </w:r>
      <w:bookmarkEnd w:id="22"/>
      <w:bookmarkEnd w:id="23"/>
      <w:bookmarkEnd w:id="24"/>
      <w:r>
        <w:rPr>
          <w:rFonts w:hint="eastAsia" w:eastAsia="楷体" w:cs="楷体"/>
          <w:b/>
          <w:bCs/>
          <w:szCs w:val="32"/>
        </w:rPr>
        <w:t>惠民服务水平稳步提升</w:t>
      </w:r>
      <w:bookmarkEnd w:id="25"/>
    </w:p>
    <w:p>
      <w:pPr>
        <w:spacing w:line="560" w:lineRule="exact"/>
        <w:ind w:firstLine="640"/>
        <w:rPr>
          <w:rFonts w:hint="eastAsia" w:cs="仿宋"/>
          <w:szCs w:val="32"/>
        </w:rPr>
      </w:pPr>
      <w:bookmarkStart w:id="26" w:name="_Toc32120"/>
      <w:bookmarkStart w:id="27" w:name="_Toc25993"/>
      <w:bookmarkStart w:id="28" w:name="_Toc2105"/>
      <w:r>
        <w:rPr>
          <w:rFonts w:hint="eastAsia" w:cs="仿宋"/>
          <w:szCs w:val="32"/>
        </w:rPr>
        <w:t>2021年底，区委、区政府持续优化营商环境，加快政务服务“皖事通办”平台建设，“最多跑一次”政务事项实现区、乡、村三级全覆盖，网上可办率达100%，平均提交材料数2.63个，平均办结时限2.62天，并在安徽省政务服务网徽州区站点及各乡镇、村（社区）站点上线运行。建成政务自助服务大厅，梳理线上自助办理事项200余项，推行“7*24小时不打烊随时办”服务。</w:t>
      </w:r>
    </w:p>
    <w:p>
      <w:pPr>
        <w:spacing w:line="560" w:lineRule="exact"/>
        <w:ind w:firstLine="640"/>
        <w:rPr>
          <w:rFonts w:hint="eastAsia" w:cs="仿宋"/>
          <w:szCs w:val="32"/>
        </w:rPr>
      </w:pPr>
      <w:r>
        <w:rPr>
          <w:rFonts w:hint="eastAsia" w:cs="仿宋"/>
          <w:szCs w:val="32"/>
        </w:rPr>
        <w:t>“智慧教育”建设方面，区内学校带宽均达200M，完成“班班通”改造升级；推动智慧课堂建设，徽州一中、岩寺小学智慧学校实验校建设任务全面完成并投入使用，“在线课堂”步入常态化；开展智安校园建设，9所学校接入“雪亮平台”，共273路摄像机、33家学校接入黄山市城乡技防联网报警一体化平台。</w:t>
      </w:r>
    </w:p>
    <w:p>
      <w:pPr>
        <w:spacing w:line="560" w:lineRule="exact"/>
        <w:ind w:firstLine="640"/>
        <w:rPr>
          <w:rFonts w:hint="eastAsia" w:cs="仿宋"/>
          <w:szCs w:val="32"/>
        </w:rPr>
      </w:pPr>
      <w:r>
        <w:rPr>
          <w:rFonts w:hint="eastAsia" w:cs="仿宋"/>
          <w:szCs w:val="32"/>
        </w:rPr>
        <w:t>“智慧医疗”建设方面，推动徽州区全民健康信息平台建设，启动紧密型医共体建设，稳步推进“智医助理”项目，全区辅助系统活跃率达96.77%，外呼系统活跃率75%，病历书写率96.78%，病历规范率94.76%。</w:t>
      </w:r>
    </w:p>
    <w:p>
      <w:pPr>
        <w:spacing w:line="560" w:lineRule="exact"/>
        <w:ind w:firstLine="640"/>
        <w:rPr>
          <w:rFonts w:hint="eastAsia" w:cs="仿宋"/>
          <w:szCs w:val="32"/>
        </w:rPr>
      </w:pPr>
      <w:r>
        <w:rPr>
          <w:rFonts w:hint="eastAsia" w:cs="仿宋"/>
          <w:szCs w:val="32"/>
        </w:rPr>
        <w:t>“智慧社区”建设方面，使用黄山市智慧社区云平台，开展“智慧社区”试点建设工作，开发社区软件平台，推动平安社区建设，不断提高社区社会治理的社会化、法治化、智能化、专业化水平。</w:t>
      </w:r>
    </w:p>
    <w:bookmarkEnd w:id="26"/>
    <w:bookmarkEnd w:id="27"/>
    <w:bookmarkEnd w:id="28"/>
    <w:p>
      <w:pPr>
        <w:spacing w:line="560" w:lineRule="exact"/>
        <w:ind w:firstLine="643"/>
        <w:outlineLvl w:val="2"/>
        <w:rPr>
          <w:rFonts w:eastAsia="楷体" w:cs="楷体"/>
          <w:b/>
          <w:bCs/>
          <w:szCs w:val="32"/>
        </w:rPr>
      </w:pPr>
      <w:bookmarkStart w:id="29" w:name="_Toc17395"/>
      <w:bookmarkStart w:id="30" w:name="_Toc23099"/>
      <w:bookmarkStart w:id="31" w:name="_Toc6426"/>
      <w:bookmarkStart w:id="32" w:name="_Toc6172"/>
      <w:r>
        <w:rPr>
          <w:rFonts w:hint="eastAsia" w:eastAsia="楷体" w:cs="楷体"/>
          <w:b/>
          <w:bCs/>
          <w:szCs w:val="32"/>
        </w:rPr>
        <w:t>（三）社会治理应用深入开展</w:t>
      </w:r>
      <w:bookmarkEnd w:id="29"/>
    </w:p>
    <w:p>
      <w:pPr>
        <w:spacing w:line="560" w:lineRule="exact"/>
        <w:ind w:firstLine="640"/>
        <w:rPr>
          <w:rFonts w:hint="eastAsia" w:cs="仿宋"/>
          <w:szCs w:val="32"/>
        </w:rPr>
      </w:pPr>
      <w:r>
        <w:rPr>
          <w:rFonts w:hint="eastAsia" w:cs="仿宋"/>
          <w:szCs w:val="32"/>
        </w:rPr>
        <w:t>为落实国家、省、市对信息化建设的要求，建设“数字城管”“智慧交通”“雪亮工程”“智慧社区”“智慧警务”“智慧法院”“智慧水利”等智慧应用，涵盖城市管理方方面面，加快推进城市治理现代化。</w:t>
      </w:r>
    </w:p>
    <w:p>
      <w:pPr>
        <w:spacing w:line="560" w:lineRule="exact"/>
        <w:ind w:firstLine="640"/>
        <w:rPr>
          <w:rFonts w:hint="eastAsia" w:cs="仿宋"/>
          <w:szCs w:val="32"/>
        </w:rPr>
      </w:pPr>
      <w:r>
        <w:rPr>
          <w:rFonts w:hint="eastAsia" w:cs="仿宋"/>
          <w:szCs w:val="32"/>
        </w:rPr>
        <w:t>“数字城管”建设方面，将城区13.3平方公里划分成501个单元网格，为41676个城市部件统一配备身份信息，开通12319城市管理专线，接收群众监督反馈，全面覆盖城市管理问题。</w:t>
      </w:r>
    </w:p>
    <w:p>
      <w:pPr>
        <w:pStyle w:val="6"/>
        <w:spacing w:line="560" w:lineRule="exact"/>
        <w:ind w:firstLine="640"/>
        <w:rPr>
          <w:rFonts w:hint="eastAsia" w:cs="仿宋"/>
        </w:rPr>
      </w:pPr>
      <w:r>
        <w:rPr>
          <w:rFonts w:hint="eastAsia" w:cs="仿宋"/>
          <w:szCs w:val="32"/>
        </w:rPr>
        <w:t>“智慧交通”建设方面，建设</w:t>
      </w:r>
      <w:r>
        <w:rPr>
          <w:rFonts w:hint="eastAsia" w:cs="仿宋"/>
        </w:rPr>
        <w:t>超限超载综合管理系统，推动源头治超管理，坚持</w:t>
      </w:r>
      <w:r>
        <w:rPr>
          <w:rFonts w:hint="eastAsia" w:cs="仿宋"/>
          <w:color w:val="000000"/>
          <w:szCs w:val="32"/>
        </w:rPr>
        <w:t>联合执法，有力保障区内公路安全、整洁、畅通；推动</w:t>
      </w:r>
      <w:r>
        <w:rPr>
          <w:rFonts w:hint="eastAsia" w:cs="仿宋"/>
        </w:rPr>
        <w:t>徽州区四好农村路综合管理平台暨路况应急协同巡检系统建设，</w:t>
      </w:r>
      <w:r>
        <w:rPr>
          <w:rFonts w:hint="eastAsia" w:cs="仿宋"/>
          <w:szCs w:val="32"/>
        </w:rPr>
        <w:t>实现农村公路管理的信息化、网络化，荣获“四好农村路”全国示范县称号。</w:t>
      </w:r>
    </w:p>
    <w:p>
      <w:pPr>
        <w:spacing w:line="560" w:lineRule="exact"/>
        <w:ind w:firstLine="640"/>
        <w:rPr>
          <w:rFonts w:hint="eastAsia" w:cs="仿宋"/>
          <w:szCs w:val="32"/>
        </w:rPr>
      </w:pPr>
      <w:r>
        <w:rPr>
          <w:rFonts w:hint="eastAsia" w:cs="仿宋"/>
          <w:szCs w:val="32"/>
        </w:rPr>
        <w:t>“雪亮工程”建设方面，建成402路各型摄像机并接入平台，进一步织密一类前端视频采集点覆盖，完善二、三类视频监控资源整合共享，基本建成“全域覆盖、全网共享、全时可用、全程可控”的公共安全视频防控体系。</w:t>
      </w:r>
    </w:p>
    <w:p>
      <w:pPr>
        <w:pStyle w:val="6"/>
        <w:spacing w:line="560" w:lineRule="exact"/>
        <w:ind w:firstLine="640"/>
        <w:rPr>
          <w:rFonts w:hint="eastAsia" w:cs="仿宋"/>
        </w:rPr>
      </w:pPr>
      <w:r>
        <w:rPr>
          <w:rFonts w:hint="eastAsia" w:cs="仿宋"/>
          <w:szCs w:val="32"/>
        </w:rPr>
        <w:t>“智慧警务”建设方面，深化智能感知应用，建成视频智能感知、结构化处理，以脸搜脸、在线布控、触网报警等模块，为人员轨迹刻画、精准打击提供有力支撑；建设公安通信350兆基站1座，确保无线通信信号主城区全覆盖，完成部、省、市、区四级互联互通；加强应急通信建设，配备移动应急通信设备，全面换代移动警务，2020年更新换代160余部双系统移动警务终端，依托省厅“皖警智云”大数据中心，上线“皖警云搜索”移动版APP、“皖警云核查”、刑侦“皖警智勘”APP、“掌上交管”APP等一批应用软件。</w:t>
      </w:r>
    </w:p>
    <w:p>
      <w:pPr>
        <w:spacing w:line="560" w:lineRule="exact"/>
        <w:ind w:firstLine="640"/>
        <w:rPr>
          <w:rFonts w:hint="eastAsia" w:cs="仿宋"/>
          <w:szCs w:val="32"/>
        </w:rPr>
      </w:pPr>
      <w:r>
        <w:rPr>
          <w:rFonts w:hint="eastAsia" w:cs="仿宋"/>
          <w:szCs w:val="32"/>
        </w:rPr>
        <w:t>“智慧法院”建设方面，徽州区法院积极推行“移动微法院”，实现诉讼全流程在线流转，打造“指尖诉讼”，依托诉讼服务网，实现“网上立案、材料收转、联系法官、网上信访、预约阅卷、判后答疑”等各项功能“一网办清”。</w:t>
      </w:r>
    </w:p>
    <w:p>
      <w:pPr>
        <w:pStyle w:val="6"/>
        <w:spacing w:line="560" w:lineRule="exact"/>
        <w:ind w:firstLine="640"/>
        <w:rPr>
          <w:rFonts w:hint="eastAsia" w:cs="仿宋"/>
          <w:kern w:val="0"/>
          <w:szCs w:val="32"/>
        </w:rPr>
      </w:pPr>
      <w:r>
        <w:rPr>
          <w:rFonts w:hint="eastAsia" w:cs="仿宋"/>
          <w:szCs w:val="32"/>
        </w:rPr>
        <w:t>“智慧水利”建设方面，推动水旱灾害防御会商系统建设，建成县级防汛抗旱指挥预警中心1个，3套河道视频监视站、9套图像监测站、24套自动雨量水位站、7套自动雨量站、47套简易雨量站、67套预警广播站和7套乡镇视频会商系统，7个学校山洪预警设施，基本实现山洪预警测报系统全覆盖；全面推行河（湖）长制，建立巡查制度，明确河道巡护员和保洁员，运行河长巡河APP系统，获评</w:t>
      </w:r>
      <w:r>
        <w:rPr>
          <w:rFonts w:hint="eastAsia" w:cs="仿宋"/>
          <w:kern w:val="0"/>
          <w:szCs w:val="32"/>
        </w:rPr>
        <w:t>“全省水利系统先进集体”。</w:t>
      </w:r>
    </w:p>
    <w:p>
      <w:pPr>
        <w:spacing w:line="560" w:lineRule="exact"/>
        <w:ind w:firstLine="640"/>
        <w:rPr>
          <w:rFonts w:hint="eastAsia" w:cs="仿宋"/>
        </w:rPr>
      </w:pPr>
      <w:r>
        <w:rPr>
          <w:rFonts w:hint="eastAsia" w:cs="仿宋"/>
          <w:kern w:val="0"/>
          <w:szCs w:val="32"/>
        </w:rPr>
        <w:t>“智慧环保”建设方面，</w:t>
      </w:r>
      <w:r>
        <w:rPr>
          <w:rFonts w:hint="eastAsia" w:cs="仿宋"/>
          <w:szCs w:val="32"/>
        </w:rPr>
        <w:t>全面推行生态环境网格智能化监管，建成循环园大气精细化监控平台、安全环保智能化监管系统、重点企业排水水质在线监测系统，系统推进1—4号沟水环境综合整治，</w:t>
      </w:r>
      <w:r>
        <w:rPr>
          <w:rFonts w:hint="eastAsia" w:cs="仿宋"/>
          <w:kern w:val="0"/>
          <w:szCs w:val="32"/>
          <w:lang w:bidi="zh-CN"/>
        </w:rPr>
        <w:t>地表水考核断面年均水质达标率达100%，全区优良天数比例保持在97%以上，入选“全国百佳深呼吸小城”。</w:t>
      </w:r>
    </w:p>
    <w:p>
      <w:pPr>
        <w:spacing w:line="560" w:lineRule="exact"/>
        <w:ind w:firstLine="643"/>
        <w:outlineLvl w:val="2"/>
        <w:rPr>
          <w:rFonts w:eastAsia="楷体" w:cs="楷体"/>
          <w:b/>
          <w:bCs/>
          <w:szCs w:val="32"/>
        </w:rPr>
      </w:pPr>
      <w:bookmarkStart w:id="33" w:name="_Toc14420"/>
      <w:r>
        <w:rPr>
          <w:rFonts w:hint="eastAsia" w:eastAsia="楷体" w:cs="楷体"/>
          <w:b/>
          <w:bCs/>
          <w:szCs w:val="32"/>
        </w:rPr>
        <w:t>（四）</w:t>
      </w:r>
      <w:bookmarkEnd w:id="30"/>
      <w:bookmarkEnd w:id="31"/>
      <w:bookmarkEnd w:id="32"/>
      <w:r>
        <w:rPr>
          <w:rFonts w:hint="eastAsia" w:eastAsia="楷体" w:cs="楷体"/>
          <w:b/>
          <w:bCs/>
          <w:szCs w:val="32"/>
        </w:rPr>
        <w:t>产业数字转型取得实效</w:t>
      </w:r>
      <w:bookmarkEnd w:id="33"/>
    </w:p>
    <w:p>
      <w:pPr>
        <w:spacing w:line="560" w:lineRule="exact"/>
        <w:ind w:firstLine="640"/>
        <w:rPr>
          <w:rFonts w:hint="eastAsia" w:cs="仿宋"/>
          <w:szCs w:val="32"/>
        </w:rPr>
      </w:pPr>
      <w:bookmarkStart w:id="34" w:name="_Toc23"/>
      <w:bookmarkStart w:id="35" w:name="_Toc3969"/>
      <w:bookmarkStart w:id="36" w:name="_Toc13913"/>
      <w:bookmarkStart w:id="37" w:name="_Toc21337"/>
      <w:bookmarkStart w:id="38" w:name="_Toc22296"/>
      <w:bookmarkStart w:id="39" w:name="_Toc3504"/>
      <w:bookmarkStart w:id="40" w:name="_Toc13985"/>
      <w:bookmarkStart w:id="41" w:name="_Toc24486"/>
      <w:bookmarkStart w:id="42" w:name="_Toc25280250"/>
      <w:bookmarkStart w:id="43" w:name="_Toc26360"/>
      <w:bookmarkStart w:id="44" w:name="_Toc11836"/>
      <w:bookmarkStart w:id="45" w:name="_Toc29244720"/>
      <w:bookmarkStart w:id="46" w:name="_Toc25706954"/>
      <w:bookmarkStart w:id="47" w:name="_Toc24566218"/>
      <w:bookmarkStart w:id="48" w:name="_Toc17339_WPSOffice_Level2"/>
      <w:bookmarkStart w:id="49" w:name="_Toc23660396"/>
      <w:bookmarkStart w:id="50" w:name="_Toc25279946"/>
      <w:bookmarkStart w:id="51" w:name="_Toc20253"/>
      <w:bookmarkStart w:id="52" w:name="_Toc21955"/>
      <w:bookmarkStart w:id="53" w:name="_Toc25280062"/>
      <w:bookmarkStart w:id="54" w:name="_Toc25280373"/>
      <w:r>
        <w:rPr>
          <w:rFonts w:hint="eastAsia" w:cs="仿宋"/>
          <w:szCs w:val="32"/>
        </w:rPr>
        <w:t>高度重视数字经济与制造业融合发展，推广企业云服务平台，鼓励企业上云，帮助企业开展数字化转型工作，推动工业互联网建设，目前获得省级智能工厂认定企业1户，获得省级数字化车间认定企业5户，通过国家两化融合管理体系标准评定企业10户，开展企业上云企业19户，使用综合管理系统企业30余户，数字化转型初有成效。</w:t>
      </w:r>
    </w:p>
    <w:p>
      <w:pPr>
        <w:spacing w:line="560" w:lineRule="exact"/>
        <w:ind w:firstLine="640"/>
        <w:rPr>
          <w:rFonts w:cs="仿宋"/>
          <w:szCs w:val="32"/>
        </w:rPr>
      </w:pPr>
      <w:r>
        <w:rPr>
          <w:rFonts w:hint="eastAsia" w:cs="仿宋"/>
          <w:szCs w:val="32"/>
        </w:rPr>
        <w:t>“智慧园区”建设方面，城北智能制造科创产业园启动建设，循环园列入首批省级化工园区，先进结构材料入选省级重大新兴产业工程，园区亩均税收较2016年增长48.9%，园区安全环保智能化监管系统建成并成熟运行，进一步提高安全生产保障能力；建设“四园合一”徽州电商（跨境）产业园，辐射带动37户企业开展跨境电商业务，成功入选省级跨境电商产业园。</w:t>
      </w:r>
    </w:p>
    <w:p>
      <w:pPr>
        <w:spacing w:line="560" w:lineRule="exact"/>
        <w:ind w:firstLine="640"/>
        <w:rPr>
          <w:rFonts w:hint="eastAsia" w:cs="仿宋"/>
          <w:szCs w:val="32"/>
        </w:rPr>
      </w:pPr>
      <w:r>
        <w:rPr>
          <w:rFonts w:hint="eastAsia" w:cs="仿宋"/>
          <w:szCs w:val="32"/>
        </w:rPr>
        <w:t>“智慧旅游”建设方面，创新旅游营销模式，将传统的报刊、杂事等宣传媒体营销与新兴的线上媒体营销相结合，强化新媒体营销，全区旅游接待量、旅游总收入均增长45.3%；打造乡村旅游微景区9个，唐模村入选全国乡村旅游重点村，4个村获评省级特色旅游名村，潜口镇、呈坎镇获评全省首批特色旅游名镇，荣获“首批长三角高铁旅游小城”、“2021中国品质休闲百佳县市”和“长三角休闲度假目的地”。</w:t>
      </w:r>
    </w:p>
    <w:p>
      <w:pPr>
        <w:spacing w:line="560" w:lineRule="exact"/>
        <w:ind w:firstLine="640"/>
        <w:rPr>
          <w:rFonts w:hint="eastAsia" w:cs="仿宋"/>
          <w:szCs w:val="32"/>
        </w:rPr>
      </w:pPr>
      <w:r>
        <w:rPr>
          <w:rFonts w:hint="eastAsia" w:cs="仿宋"/>
          <w:szCs w:val="32"/>
        </w:rPr>
        <w:t>“数字乡村”建设方面，荣获“全国县域农业农村信息化发展先进县”，深入推进信息进村入户工程，大力推动“互联网+”农产品出村进城，加强与电商平台合作，农村电商工作连续三年获省政府通报表彰；持续开展农业物联网示范点建设，省级现代农业产业园、徽茶产业集群项目快速推进，新增长三角绿色农产品生产加工供应示范基地2个、市级以上龙头企业6户，绿色食品规上企业18户、规上农产品加工企业24户；推进农产品产销对接，通过产品展销、网上营销、视频直播等线上线下多种形式，推动绿色优质农产品深度对接沪苏浙农批市场、电商平台和生活商超。</w:t>
      </w:r>
    </w:p>
    <w:p>
      <w:pPr>
        <w:spacing w:line="560" w:lineRule="exact"/>
        <w:ind w:firstLine="643"/>
        <w:outlineLvl w:val="2"/>
        <w:rPr>
          <w:rFonts w:hint="eastAsia" w:eastAsia="楷体" w:cs="楷体"/>
          <w:b/>
          <w:bCs/>
          <w:szCs w:val="32"/>
        </w:rPr>
      </w:pPr>
      <w:bookmarkStart w:id="55" w:name="_Toc30547"/>
      <w:r>
        <w:rPr>
          <w:rFonts w:hint="eastAsia" w:eastAsia="楷体" w:cs="楷体"/>
          <w:b/>
          <w:bCs/>
          <w:szCs w:val="32"/>
        </w:rPr>
        <w:t>（五）体制机制不断健全完善</w:t>
      </w:r>
      <w:bookmarkEnd w:id="34"/>
      <w:bookmarkEnd w:id="35"/>
      <w:bookmarkEnd w:id="36"/>
      <w:bookmarkEnd w:id="55"/>
    </w:p>
    <w:p>
      <w:pPr>
        <w:spacing w:line="560" w:lineRule="exact"/>
        <w:ind w:firstLine="640"/>
        <w:rPr>
          <w:rFonts w:hint="eastAsia" w:cs="仿宋"/>
          <w:szCs w:val="32"/>
        </w:rPr>
      </w:pPr>
      <w:r>
        <w:rPr>
          <w:rFonts w:hint="eastAsia" w:cs="仿宋"/>
          <w:szCs w:val="32"/>
        </w:rPr>
        <w:t>2019年成立徽州区数据资源管理局（政务服务管理局），以“数字政府”建设为主线，以优化营商环境为目标，以全面深化“放管服”改革为工作落脚点，全面提升政府工作效率；开展数字政府建设推进工作，发布《关于进一步规范区级信息化建设项目审批管理的通知》（徽数资〔2019〕3号），完善新型智慧城市建设体制机制，推进全区信息化集约建设和信息基础设施共建共享，为全区信息化建设创造良好的环境。</w:t>
      </w:r>
    </w:p>
    <w:p>
      <w:pPr>
        <w:spacing w:line="560" w:lineRule="exact"/>
        <w:ind w:firstLine="640"/>
        <w:rPr>
          <w:rFonts w:hint="eastAsia" w:cs="仿宋"/>
          <w:szCs w:val="32"/>
        </w:rPr>
      </w:pPr>
      <w:r>
        <w:rPr>
          <w:rFonts w:hint="eastAsia" w:cs="仿宋"/>
          <w:szCs w:val="32"/>
        </w:rPr>
        <w:t>2021年6月，徽州区数据资源管理局印发《徽州区政务云平台管理暂行办法》（徽数资[2021]9号]），加强区级政务云的管理和使用，推进全区政务数据资源基础设施与安全保障体系建设，加快建设数字政府。</w:t>
      </w:r>
    </w:p>
    <w:p>
      <w:pPr>
        <w:pStyle w:val="4"/>
        <w:spacing w:line="560" w:lineRule="exact"/>
        <w:rPr>
          <w:rFonts w:hint="eastAsia" w:eastAsia="黑体" w:cs="黑体"/>
          <w:sz w:val="32"/>
          <w:szCs w:val="32"/>
        </w:rPr>
      </w:pPr>
      <w:bookmarkStart w:id="56" w:name="_Toc22757"/>
      <w:r>
        <w:rPr>
          <w:rFonts w:hint="eastAsia" w:eastAsia="黑体" w:cs="黑体"/>
          <w:sz w:val="32"/>
          <w:szCs w:val="32"/>
        </w:rPr>
        <w:t>二、存在问题</w:t>
      </w:r>
      <w:bookmarkEnd w:id="37"/>
      <w:bookmarkEnd w:id="38"/>
      <w:bookmarkEnd w:id="39"/>
      <w:bookmarkEnd w:id="56"/>
    </w:p>
    <w:p>
      <w:pPr>
        <w:spacing w:line="560" w:lineRule="exact"/>
        <w:ind w:firstLine="643"/>
        <w:outlineLvl w:val="2"/>
        <w:rPr>
          <w:rFonts w:hint="eastAsia" w:eastAsia="楷体" w:cs="楷体"/>
          <w:b/>
          <w:bCs/>
          <w:szCs w:val="32"/>
        </w:rPr>
      </w:pPr>
      <w:bookmarkStart w:id="57" w:name="_Toc16303"/>
      <w:bookmarkStart w:id="58" w:name="_Toc16942"/>
      <w:bookmarkStart w:id="59" w:name="_Toc7409"/>
      <w:bookmarkStart w:id="60" w:name="_Toc22147"/>
      <w:r>
        <w:rPr>
          <w:rFonts w:hint="eastAsia" w:eastAsia="楷体" w:cs="楷体"/>
          <w:b/>
          <w:bCs/>
          <w:szCs w:val="32"/>
        </w:rPr>
        <w:t>（一）信息基础设施有待完善</w:t>
      </w:r>
      <w:bookmarkEnd w:id="57"/>
      <w:bookmarkEnd w:id="58"/>
      <w:bookmarkEnd w:id="59"/>
      <w:bookmarkEnd w:id="60"/>
    </w:p>
    <w:p>
      <w:pPr>
        <w:spacing w:line="560" w:lineRule="exact"/>
        <w:ind w:firstLine="640"/>
        <w:rPr>
          <w:rFonts w:hint="eastAsia"/>
        </w:rPr>
      </w:pPr>
      <w:r>
        <w:rPr>
          <w:rFonts w:hint="eastAsia" w:cs="仿宋"/>
          <w:szCs w:val="32"/>
        </w:rPr>
        <w:t>信息网络建设有待提升，5G网络覆盖率不足，未实现区域全覆盖，政务网络带宽有待升级扩容，政务云建设需进一步完善，各部门物联感知设备建设各自为政，缺乏统一规划，造成终端重复建设与投资浪费；智能终端覆盖范围、部署密度还有待加强，物联感知设备建设管理分散，尚未形成物联感知终端的统一编码和数据接口规范管理。</w:t>
      </w:r>
    </w:p>
    <w:p>
      <w:pPr>
        <w:spacing w:line="560" w:lineRule="exact"/>
        <w:ind w:firstLine="643"/>
        <w:outlineLvl w:val="2"/>
        <w:rPr>
          <w:rFonts w:eastAsia="楷体" w:cs="楷体"/>
          <w:b/>
          <w:bCs/>
          <w:szCs w:val="32"/>
        </w:rPr>
      </w:pPr>
      <w:bookmarkStart w:id="61" w:name="_Toc29504"/>
      <w:bookmarkStart w:id="62" w:name="_Toc10222"/>
      <w:bookmarkStart w:id="63" w:name="_Toc5684"/>
      <w:bookmarkStart w:id="64" w:name="_Toc12704"/>
      <w:r>
        <w:rPr>
          <w:rFonts w:hint="eastAsia" w:eastAsia="楷体" w:cs="楷体"/>
          <w:b/>
          <w:bCs/>
          <w:szCs w:val="32"/>
        </w:rPr>
        <w:t>（二）数据资源归集仍需提升</w:t>
      </w:r>
      <w:bookmarkEnd w:id="61"/>
      <w:bookmarkEnd w:id="62"/>
      <w:bookmarkEnd w:id="63"/>
      <w:bookmarkEnd w:id="64"/>
    </w:p>
    <w:p>
      <w:pPr>
        <w:spacing w:line="560" w:lineRule="exact"/>
        <w:ind w:firstLine="640"/>
        <w:rPr>
          <w:rFonts w:hint="eastAsia" w:cs="仿宋"/>
          <w:szCs w:val="32"/>
        </w:rPr>
      </w:pPr>
      <w:r>
        <w:rPr>
          <w:rFonts w:hint="eastAsia" w:cs="仿宋"/>
          <w:szCs w:val="32"/>
        </w:rPr>
        <w:t>数据资源归集数量不足，数据质量不高，</w:t>
      </w:r>
      <w:r>
        <w:rPr>
          <w:rFonts w:hint="eastAsia" w:cs="仿宋"/>
          <w:bCs/>
          <w:szCs w:val="32"/>
          <w:lang w:bidi="ar"/>
        </w:rPr>
        <w:t>各部门信息化</w:t>
      </w:r>
      <w:r>
        <w:rPr>
          <w:rFonts w:hint="eastAsia" w:cs="仿宋"/>
          <w:szCs w:val="32"/>
        </w:rPr>
        <w:t>系统独立运行，相互连通性差，无法形成反补共享机制；各系统分散建设，软硬件存在不兼容不匹配的问题；数据格式不统一，未按照规定的目录结构提供，且部分为PDF、CAD等文件格式和截图、拍照数据，无法形成结构化数据库，数据融合共享难，</w:t>
      </w:r>
      <w:r>
        <w:rPr>
          <w:rFonts w:hint="eastAsia" w:cs="仿宋"/>
        </w:rPr>
        <w:t>数据红利没有得到充分释放</w:t>
      </w:r>
      <w:r>
        <w:rPr>
          <w:rFonts w:hint="eastAsia" w:cs="仿宋"/>
          <w:szCs w:val="32"/>
        </w:rPr>
        <w:t>。</w:t>
      </w:r>
    </w:p>
    <w:p>
      <w:pPr>
        <w:spacing w:line="560" w:lineRule="exact"/>
        <w:ind w:firstLine="643"/>
        <w:outlineLvl w:val="2"/>
        <w:rPr>
          <w:rFonts w:hint="eastAsia" w:eastAsia="楷体" w:cs="楷体"/>
          <w:b/>
          <w:bCs/>
          <w:szCs w:val="32"/>
        </w:rPr>
      </w:pPr>
      <w:bookmarkStart w:id="65" w:name="_Toc28564"/>
      <w:bookmarkStart w:id="66" w:name="_Toc20453"/>
      <w:bookmarkStart w:id="67" w:name="_Toc16748"/>
      <w:bookmarkStart w:id="68" w:name="_Toc29202"/>
      <w:r>
        <w:rPr>
          <w:rFonts w:hint="eastAsia" w:eastAsia="楷体" w:cs="楷体"/>
          <w:b/>
          <w:bCs/>
          <w:szCs w:val="32"/>
        </w:rPr>
        <w:t>（三）技术赋能城市发展不足</w:t>
      </w:r>
      <w:bookmarkEnd w:id="65"/>
      <w:bookmarkEnd w:id="66"/>
      <w:bookmarkEnd w:id="67"/>
      <w:bookmarkEnd w:id="68"/>
    </w:p>
    <w:p>
      <w:pPr>
        <w:spacing w:line="560" w:lineRule="exact"/>
        <w:ind w:firstLine="640"/>
        <w:rPr>
          <w:rFonts w:hint="eastAsia" w:cs="仿宋"/>
          <w:szCs w:val="32"/>
        </w:rPr>
      </w:pPr>
      <w:r>
        <w:rPr>
          <w:rFonts w:hint="eastAsia" w:cs="仿宋"/>
          <w:szCs w:val="32"/>
        </w:rPr>
        <w:t>技术赋能惠民服务不足，“互联网+政务服务”事项需进一步梳理，全程网办覆盖率有待提升；应急、民政、环保等方面数据融合难，智慧校园建设有待完善；技术支撑经济发展不足，企业数字化转型需进一步深化，数字化对农业的规模化、品牌化、产业化发展贡献水平不高；文旅产业发展暂未打开局面，智慧旅游需进一步推进；产业园区智能化程度亟需升级，企业服务需加强。</w:t>
      </w:r>
    </w:p>
    <w:p>
      <w:pPr>
        <w:spacing w:line="560" w:lineRule="exact"/>
        <w:ind w:firstLine="643"/>
        <w:outlineLvl w:val="2"/>
        <w:rPr>
          <w:rFonts w:hint="eastAsia" w:eastAsia="楷体" w:cs="楷体"/>
          <w:b/>
          <w:bCs/>
          <w:szCs w:val="32"/>
        </w:rPr>
      </w:pPr>
      <w:bookmarkStart w:id="69" w:name="_Toc3597"/>
      <w:bookmarkStart w:id="70" w:name="_Toc4442"/>
      <w:bookmarkStart w:id="71" w:name="_Toc31291"/>
      <w:bookmarkStart w:id="72" w:name="_Toc9249"/>
      <w:r>
        <w:rPr>
          <w:rFonts w:hint="eastAsia" w:eastAsia="楷体" w:cs="楷体"/>
          <w:b/>
          <w:bCs/>
          <w:szCs w:val="32"/>
        </w:rPr>
        <w:t>（四）信息化专业人才较匮乏</w:t>
      </w:r>
      <w:bookmarkEnd w:id="69"/>
      <w:bookmarkEnd w:id="70"/>
      <w:bookmarkEnd w:id="71"/>
      <w:bookmarkEnd w:id="72"/>
    </w:p>
    <w:p>
      <w:pPr>
        <w:pStyle w:val="15"/>
        <w:spacing w:line="560" w:lineRule="exact"/>
        <w:ind w:firstLine="640"/>
        <w:rPr>
          <w:rFonts w:hint="eastAsia"/>
        </w:rPr>
      </w:pPr>
      <w:r>
        <w:rPr>
          <w:rFonts w:hint="eastAsia" w:cs="仿宋"/>
        </w:rPr>
        <w:t>区直部门信息化建设和管理人员严重不足，部门工作人员老龄化问题严重，专业能力与业务需求差距较大，缺乏信息化专职机构和专职人员，</w:t>
      </w:r>
      <w:r>
        <w:rPr>
          <w:rFonts w:hint="eastAsia" w:cs="仿宋"/>
          <w:szCs w:val="32"/>
        </w:rPr>
        <w:t>存在一人多岗现象，</w:t>
      </w:r>
      <w:r>
        <w:rPr>
          <w:rFonts w:hint="eastAsia" w:cs="仿宋"/>
        </w:rPr>
        <w:t>无法协调推动部门内部和跨部门间业务及数据融合；本地化软件和电子信息企业较少，缺乏区域影响力企业，无法提供本地化专业技术服务，“重建设、轻应用、缺运维”现象普遍存在，影响信息化建设成效。</w:t>
      </w:r>
    </w:p>
    <w:p>
      <w:pPr>
        <w:spacing w:line="560" w:lineRule="exact"/>
        <w:ind w:firstLine="643"/>
        <w:outlineLvl w:val="2"/>
        <w:rPr>
          <w:rFonts w:hint="eastAsia" w:eastAsia="楷体" w:cs="楷体"/>
          <w:b/>
          <w:bCs/>
          <w:szCs w:val="32"/>
        </w:rPr>
      </w:pPr>
      <w:bookmarkStart w:id="73" w:name="_Toc3075"/>
      <w:r>
        <w:rPr>
          <w:rFonts w:hint="eastAsia" w:eastAsia="楷体" w:cs="楷体"/>
          <w:b/>
          <w:bCs/>
          <w:szCs w:val="32"/>
        </w:rPr>
        <w:t>（五）建设运营资金相对缺乏</w:t>
      </w:r>
      <w:bookmarkEnd w:id="73"/>
    </w:p>
    <w:p>
      <w:pPr>
        <w:tabs>
          <w:tab w:val="left" w:pos="1153"/>
        </w:tabs>
        <w:spacing w:line="560" w:lineRule="exact"/>
        <w:ind w:firstLine="640"/>
        <w:jc w:val="left"/>
        <w:rPr>
          <w:rFonts w:hint="eastAsia" w:cs="仿宋"/>
        </w:rPr>
      </w:pPr>
      <w:r>
        <w:rPr>
          <w:rFonts w:hint="eastAsia" w:cs="仿宋"/>
        </w:rPr>
        <w:t>智慧城市建设资金投入不足，智慧城市建设资金来源单一，财政资金压力大；部门各自建设，缺乏统筹规划，存在功能重复问题，导致部分资金浪费；部门间信息化建设资金不均衡，教育局等部门信息化建设资金严重不足，设备老化、缺乏更新，公安、城管等部门建设资金投入较大，导致部门间信息化发展水平存在较大差距；信息化系统建设缺乏后期运营资金，忽视管理运维，影响建设成效。</w:t>
      </w:r>
    </w:p>
    <w:p>
      <w:pPr>
        <w:pStyle w:val="4"/>
        <w:spacing w:line="560" w:lineRule="exact"/>
        <w:rPr>
          <w:rFonts w:hint="eastAsia" w:eastAsia="黑体" w:cs="黑体"/>
          <w:sz w:val="32"/>
          <w:szCs w:val="32"/>
          <w:lang w:val="en-US" w:eastAsia="zh-CN"/>
        </w:rPr>
      </w:pPr>
      <w:bookmarkStart w:id="74" w:name="_Toc28542"/>
      <w:r>
        <w:rPr>
          <w:rFonts w:hint="eastAsia" w:eastAsia="黑体" w:cs="黑体"/>
          <w:sz w:val="32"/>
          <w:szCs w:val="32"/>
          <w:lang w:val="en-US" w:eastAsia="zh-CN"/>
        </w:rPr>
        <w:t>三</w:t>
      </w:r>
      <w:r>
        <w:rPr>
          <w:rFonts w:hint="eastAsia" w:eastAsia="黑体" w:cs="黑体"/>
          <w:sz w:val="32"/>
          <w:szCs w:val="32"/>
        </w:rPr>
        <w:t>、</w:t>
      </w:r>
      <w:r>
        <w:rPr>
          <w:rFonts w:hint="eastAsia" w:eastAsia="黑体" w:cs="黑体"/>
          <w:sz w:val="32"/>
          <w:szCs w:val="32"/>
          <w:lang w:val="en-US" w:eastAsia="zh-CN"/>
        </w:rPr>
        <w:t>面临形势</w:t>
      </w:r>
      <w:bookmarkEnd w:id="74"/>
    </w:p>
    <w:p>
      <w:pPr>
        <w:spacing w:line="560" w:lineRule="exact"/>
        <w:ind w:firstLine="643"/>
        <w:rPr>
          <w:rFonts w:hint="eastAsia" w:eastAsia="楷体" w:cs="楷体"/>
          <w:b/>
        </w:rPr>
      </w:pPr>
      <w:r>
        <w:rPr>
          <w:rFonts w:hint="eastAsia" w:eastAsia="楷体" w:cs="楷体"/>
          <w:b/>
        </w:rPr>
        <w:t>（一）党和国家高度重视智慧城市建设为“数字徽州”建设提供良好机遇</w:t>
      </w:r>
    </w:p>
    <w:p>
      <w:pPr>
        <w:spacing w:line="560" w:lineRule="exact"/>
        <w:ind w:firstLine="640"/>
        <w:rPr>
          <w:rFonts w:hint="eastAsia" w:cs="仿宋"/>
          <w:szCs w:val="32"/>
        </w:rPr>
      </w:pPr>
      <w:r>
        <w:rPr>
          <w:rFonts w:hint="eastAsia" w:cs="仿宋"/>
        </w:rPr>
        <w:t>新一轮科技革命和产业变革兴起，世界各国加速信息化战略布局，数字化对政务服务、社会治理和决策支持带来的价值正在逐步凸显，党和国家高度重视信息化建设。</w:t>
      </w:r>
      <w:r>
        <w:rPr>
          <w:rFonts w:hint="eastAsia" w:cs="仿宋"/>
          <w:szCs w:val="32"/>
        </w:rPr>
        <w:t>《中华人民共和国国民经济和社会发展第十四个五年规划和2035年远景目标纲要》指出，“迎接数字时代，激活数据要素潜能”，将建设智慧城市上升为国家重要发展战略，以数字化转型整体驱动生产方式、生活方式和治理方式变革。</w:t>
      </w:r>
    </w:p>
    <w:p>
      <w:pPr>
        <w:spacing w:line="560" w:lineRule="exact"/>
        <w:ind w:firstLine="643"/>
        <w:rPr>
          <w:rFonts w:hint="eastAsia" w:eastAsia="楷体" w:cs="楷体"/>
          <w:b/>
        </w:rPr>
      </w:pPr>
      <w:r>
        <w:rPr>
          <w:rFonts w:hint="eastAsia" w:eastAsia="楷体" w:cs="楷体"/>
          <w:b/>
        </w:rPr>
        <w:t>（二）“数字安徽”整体谋划为“数字徽州”建设明确方向目标</w:t>
      </w:r>
    </w:p>
    <w:p>
      <w:pPr>
        <w:pStyle w:val="6"/>
        <w:spacing w:line="560" w:lineRule="exact"/>
        <w:ind w:firstLine="640"/>
        <w:rPr>
          <w:rFonts w:hint="eastAsia" w:cs="仿宋"/>
          <w:szCs w:val="32"/>
        </w:rPr>
      </w:pPr>
      <w:r>
        <w:rPr>
          <w:rFonts w:hint="eastAsia" w:cs="仿宋"/>
          <w:szCs w:val="32"/>
        </w:rPr>
        <w:t>加快数字化发展是建设现代化美好安徽的重要引擎，要以更高标准、更大力度推进“数字安徽”建设，不断做强做优做大数字经济，构建数据引领型发展模式，为推动经济高质量发展提供重要支撑，促进社会治理体系和治理能力现代化。“数字徽州”建设，要立足“数字安徽”建设要求，加快建设创新集聚、产业多元的高能级新城区，奋力谱写新阶段富裕和谐美丽现代化新徽州建设的崭新篇章。</w:t>
      </w:r>
    </w:p>
    <w:p>
      <w:pPr>
        <w:spacing w:line="560" w:lineRule="exact"/>
        <w:ind w:firstLine="643"/>
        <w:rPr>
          <w:rFonts w:hint="eastAsia" w:eastAsia="楷体" w:cs="楷体"/>
          <w:b/>
        </w:rPr>
      </w:pPr>
      <w:r>
        <w:rPr>
          <w:rFonts w:hint="eastAsia" w:eastAsia="楷体" w:cs="楷体"/>
          <w:b/>
        </w:rPr>
        <w:t>（三）黄山市“十四五”数字政府建设规划为“数字徽州”建设提供有效支撑</w:t>
      </w:r>
    </w:p>
    <w:p>
      <w:pPr>
        <w:pStyle w:val="6"/>
        <w:spacing w:line="560" w:lineRule="exact"/>
        <w:ind w:firstLine="640"/>
        <w:rPr>
          <w:rFonts w:hint="eastAsia"/>
          <w:szCs w:val="32"/>
        </w:rPr>
        <w:sectPr>
          <w:footerReference r:id="rId11" w:type="default"/>
          <w:footerReference r:id="rId12" w:type="even"/>
          <w:pgSz w:w="11906" w:h="16838"/>
          <w:pgMar w:top="2098" w:right="1446" w:bottom="1701" w:left="1446" w:header="567" w:footer="1417" w:gutter="0"/>
          <w:pgNumType w:start="1"/>
          <w:cols w:space="720" w:num="1"/>
          <w:docGrid w:type="lines" w:linePitch="321" w:charSpace="0"/>
        </w:sectPr>
      </w:pPr>
      <w:r>
        <w:rPr>
          <w:rFonts w:hint="eastAsia" w:cs="仿宋"/>
          <w:szCs w:val="32"/>
        </w:rPr>
        <w:t>《黄山市“十四五”数字政府建设规划》指出，推动“</w:t>
      </w:r>
      <w:r>
        <w:rPr>
          <w:szCs w:val="32"/>
        </w:rPr>
        <w:t>新型数字基础设施和数据资源体系更加健全，数据赋能平台支撑能力显著增强，七大类政务数字化应用基本实现功能全上线、市县（区）全贯通</w:t>
      </w:r>
      <w:r>
        <w:rPr>
          <w:rFonts w:hint="eastAsia"/>
          <w:szCs w:val="32"/>
        </w:rPr>
        <w:t>”。“数字徽州”建设立足黄山市“数字政府”建设基础，推动集约共建，方便快捷获取城市数据，提升便民服务水平，促进城市治理能力提升，推动信息经济的融合创新，</w:t>
      </w:r>
      <w:r>
        <w:rPr>
          <w:szCs w:val="32"/>
        </w:rPr>
        <w:t>打造</w:t>
      </w:r>
      <w:r>
        <w:rPr>
          <w:rFonts w:hint="eastAsia"/>
          <w:szCs w:val="32"/>
        </w:rPr>
        <w:t>生态环保的宜居环境。</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Pr>
        <w:pStyle w:val="3"/>
        <w:spacing w:line="560" w:lineRule="exact"/>
        <w:ind w:firstLine="0"/>
        <w:jc w:val="center"/>
        <w:rPr>
          <w:rFonts w:hint="eastAsia" w:ascii="Times New Roman" w:hAnsi="Times New Roman"/>
          <w:sz w:val="36"/>
          <w:szCs w:val="36"/>
        </w:rPr>
      </w:pPr>
      <w:bookmarkStart w:id="75" w:name="_Toc25280063"/>
      <w:bookmarkStart w:id="76" w:name="_Toc10953"/>
      <w:bookmarkStart w:id="77" w:name="_Toc16094"/>
      <w:bookmarkStart w:id="78" w:name="_Toc26225"/>
      <w:bookmarkStart w:id="79" w:name="_Toc29244721"/>
      <w:bookmarkStart w:id="80" w:name="_Toc25280374"/>
      <w:bookmarkStart w:id="81" w:name="_Toc25280251"/>
      <w:bookmarkStart w:id="82" w:name="_Toc25279947"/>
      <w:bookmarkStart w:id="83" w:name="_Toc25706955"/>
      <w:bookmarkStart w:id="84" w:name="_Toc21063"/>
      <w:bookmarkStart w:id="85" w:name="_Toc14820"/>
      <w:bookmarkStart w:id="86" w:name="_Toc27331_WPSOffice_Level1"/>
      <w:bookmarkStart w:id="87" w:name="_Toc24566219"/>
      <w:bookmarkStart w:id="88" w:name="_Toc23805"/>
      <w:bookmarkStart w:id="89" w:name="_Toc11252"/>
      <w:bookmarkStart w:id="90" w:name="_Toc15097"/>
      <w:bookmarkStart w:id="91" w:name="_Toc1482"/>
      <w:bookmarkStart w:id="92" w:name="_Toc32737"/>
      <w:bookmarkStart w:id="93" w:name="_Toc27620"/>
      <w:bookmarkStart w:id="94" w:name="_Toc18835"/>
      <w:r>
        <w:rPr>
          <w:rFonts w:hint="eastAsia" w:ascii="Times New Roman" w:hAnsi="Times New Roman"/>
          <w:sz w:val="36"/>
          <w:szCs w:val="36"/>
        </w:rPr>
        <w:t>第二章 总体要求</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560" w:lineRule="exact"/>
        <w:ind w:firstLine="640"/>
        <w:rPr>
          <w:rFonts w:hint="eastAsia"/>
        </w:rPr>
      </w:pPr>
    </w:p>
    <w:p>
      <w:pPr>
        <w:pStyle w:val="4"/>
        <w:spacing w:line="560" w:lineRule="exact"/>
        <w:rPr>
          <w:rFonts w:hint="eastAsia" w:eastAsia="黑体" w:cs="黑体"/>
          <w:sz w:val="32"/>
          <w:szCs w:val="32"/>
        </w:rPr>
      </w:pPr>
      <w:bookmarkStart w:id="95" w:name="_Toc2264"/>
      <w:bookmarkStart w:id="96" w:name="_Toc25279948"/>
      <w:bookmarkStart w:id="97" w:name="_Toc1874"/>
      <w:bookmarkStart w:id="98" w:name="_Toc25280252"/>
      <w:bookmarkStart w:id="99" w:name="_Toc11736"/>
      <w:bookmarkStart w:id="100" w:name="_Toc23660398"/>
      <w:bookmarkStart w:id="101" w:name="_Toc25706956"/>
      <w:bookmarkStart w:id="102" w:name="_Toc24566220"/>
      <w:bookmarkStart w:id="103" w:name="_Toc28089"/>
      <w:bookmarkStart w:id="104" w:name="_Toc30635"/>
      <w:bookmarkStart w:id="105" w:name="_Toc12856"/>
      <w:bookmarkStart w:id="106" w:name="_Toc29244722"/>
      <w:bookmarkStart w:id="107" w:name="_Toc25280064"/>
      <w:bookmarkStart w:id="108" w:name="_Toc2047"/>
      <w:bookmarkStart w:id="109" w:name="_Toc25280375"/>
      <w:bookmarkStart w:id="110" w:name="_Toc23938_WPSOffice_Level2"/>
      <w:bookmarkStart w:id="111" w:name="_Toc14413"/>
      <w:bookmarkStart w:id="112" w:name="_Toc15150"/>
      <w:bookmarkStart w:id="113" w:name="_Toc31663"/>
      <w:bookmarkStart w:id="114" w:name="_Toc11874"/>
      <w:bookmarkStart w:id="115" w:name="_Toc25279949"/>
      <w:bookmarkStart w:id="116" w:name="_Toc10509"/>
      <w:bookmarkStart w:id="117" w:name="_Toc25280253"/>
      <w:bookmarkStart w:id="118" w:name="_Toc25280065"/>
      <w:bookmarkStart w:id="119" w:name="_Toc1622"/>
      <w:bookmarkStart w:id="120" w:name="_Toc4680"/>
      <w:bookmarkStart w:id="121" w:name="_Toc10548"/>
      <w:bookmarkStart w:id="122" w:name="_Toc25706957"/>
      <w:bookmarkStart w:id="123" w:name="_Toc32516"/>
      <w:bookmarkStart w:id="124" w:name="_Toc29725"/>
      <w:bookmarkStart w:id="125" w:name="_Toc24566221"/>
      <w:bookmarkStart w:id="126" w:name="_Toc394"/>
      <w:bookmarkStart w:id="127" w:name="_Toc456"/>
      <w:bookmarkStart w:id="128" w:name="_Toc3649"/>
      <w:bookmarkStart w:id="129" w:name="_Toc29244723"/>
      <w:bookmarkStart w:id="130" w:name="_Toc25280376"/>
      <w:bookmarkStart w:id="131" w:name="_Toc23660399"/>
      <w:bookmarkStart w:id="132" w:name="_Toc13634"/>
      <w:bookmarkStart w:id="133" w:name="_Toc13683_WPSOffice_Level2"/>
      <w:r>
        <w:rPr>
          <w:rFonts w:hint="eastAsia" w:eastAsia="黑体" w:cs="黑体"/>
          <w:sz w:val="32"/>
          <w:szCs w:val="32"/>
        </w:rPr>
        <w:t>一、指导思想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560" w:lineRule="exact"/>
        <w:ind w:firstLine="640"/>
        <w:rPr>
          <w:rFonts w:hint="eastAsia" w:cs="仿宋"/>
          <w:szCs w:val="32"/>
          <w:highlight w:val="yellow"/>
        </w:rPr>
      </w:pPr>
      <w:r>
        <w:rPr>
          <w:rFonts w:hint="eastAsia" w:cs="仿宋"/>
          <w:szCs w:val="32"/>
        </w:rPr>
        <w:t>以习近平新时代中国特色社会主义思想为指导，深入贯彻党的十九大和十九届历次全会精神，全面落实习近平总书记关于数字中国建设的重要论述、考察安徽和在合肥主持召开扎实推进长三角一体化发展座谈会重要讲话精神，拥护“两个确立”，增强“四个意识”、坚定“四个自信”、做到“两个维护”。立足“数字安徽”和“黄山市数字政府”建设要求，坚持创新引领、数据驱动战略，加快5G、物联网、工业互联网等新型基础设施建设，加强数字社会、数字政府建设，发展数字经济，推动数据资源融合共享，保障数据安全，提升全民数字技能，统筹推进民生服务普惠化、社会治理精细化、数字经济高效化，全面提升治理体系和治理能力现代化水平。</w:t>
      </w:r>
    </w:p>
    <w:p>
      <w:pPr>
        <w:pStyle w:val="4"/>
        <w:spacing w:line="560" w:lineRule="exact"/>
        <w:rPr>
          <w:rFonts w:hint="eastAsia" w:eastAsia="黑体" w:cs="黑体"/>
          <w:sz w:val="32"/>
          <w:szCs w:val="32"/>
        </w:rPr>
      </w:pPr>
      <w:bookmarkStart w:id="134" w:name="_Toc25055"/>
      <w:r>
        <w:rPr>
          <w:rFonts w:hint="eastAsia" w:eastAsia="黑体" w:cs="黑体"/>
          <w:sz w:val="32"/>
          <w:szCs w:val="32"/>
        </w:rPr>
        <w:t>二、基本原则</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pacing w:line="560" w:lineRule="exact"/>
        <w:ind w:firstLine="643"/>
        <w:rPr>
          <w:rFonts w:hint="eastAsia" w:cs="仿宋"/>
          <w:szCs w:val="32"/>
        </w:rPr>
      </w:pPr>
      <w:bookmarkStart w:id="135" w:name="_Toc9735_WPSOffice_Level2"/>
      <w:bookmarkStart w:id="136" w:name="_Toc6420"/>
      <w:bookmarkStart w:id="137" w:name="_Toc833"/>
      <w:bookmarkStart w:id="138" w:name="_Toc14562"/>
      <w:bookmarkStart w:id="139" w:name="_Toc20272"/>
      <w:bookmarkStart w:id="140" w:name="_Toc29244729"/>
      <w:bookmarkStart w:id="141" w:name="_Toc19604"/>
      <w:bookmarkStart w:id="142" w:name="_Toc18049"/>
      <w:bookmarkStart w:id="143" w:name="_Toc25280378"/>
      <w:bookmarkStart w:id="144" w:name="_Toc25280255"/>
      <w:bookmarkStart w:id="145" w:name="_Toc24566223"/>
      <w:bookmarkStart w:id="146" w:name="_Toc25280067"/>
      <w:bookmarkStart w:id="147" w:name="_Toc25706959"/>
      <w:bookmarkStart w:id="148" w:name="_Toc25279951"/>
      <w:bookmarkStart w:id="149" w:name="_Toc23660405"/>
      <w:r>
        <w:rPr>
          <w:rFonts w:hint="eastAsia" w:cs="仿宋"/>
          <w:b/>
          <w:bCs/>
          <w:szCs w:val="32"/>
        </w:rPr>
        <w:t>1.以人为本，需求导向。</w:t>
      </w:r>
      <w:r>
        <w:rPr>
          <w:rFonts w:hint="eastAsia" w:cs="仿宋"/>
          <w:szCs w:val="32"/>
        </w:rPr>
        <w:t>把增进人民福祉作为“数字徽州”建设的出发点和落脚点，坚持以人民为中心，利用数字技术，建设廉洁高效的服务型政府，促进经济高质量发展，提升社会治理水平，推动公共服务均等化、普惠化、便捷化，增强人民群众获得感、幸福感、安全感。</w:t>
      </w:r>
    </w:p>
    <w:p>
      <w:pPr>
        <w:spacing w:line="560" w:lineRule="exact"/>
        <w:ind w:firstLine="643"/>
        <w:rPr>
          <w:rFonts w:hint="eastAsia" w:cs="仿宋"/>
          <w:szCs w:val="32"/>
        </w:rPr>
      </w:pPr>
      <w:r>
        <w:rPr>
          <w:rFonts w:hint="eastAsia" w:cs="仿宋"/>
          <w:b/>
          <w:bCs/>
          <w:szCs w:val="32"/>
        </w:rPr>
        <w:t>2.统筹推进，集约共建。</w:t>
      </w:r>
      <w:r>
        <w:rPr>
          <w:rFonts w:hint="eastAsia" w:cs="仿宋"/>
          <w:szCs w:val="32"/>
        </w:rPr>
        <w:t>按照“一盘棋推进”要求加强顶层设计，统筹推进“数字徽州”建设，汇聚全区数据，打造一体化数据基础平台，实现新型数字基础设施、数据资源体系、数据治理平台共建共享。</w:t>
      </w:r>
    </w:p>
    <w:p>
      <w:pPr>
        <w:spacing w:line="560" w:lineRule="exact"/>
        <w:ind w:firstLine="643"/>
        <w:rPr>
          <w:rFonts w:hint="eastAsia" w:cs="仿宋"/>
          <w:szCs w:val="32"/>
        </w:rPr>
      </w:pPr>
      <w:r>
        <w:rPr>
          <w:rFonts w:hint="eastAsia" w:cs="仿宋"/>
          <w:b/>
          <w:bCs/>
          <w:szCs w:val="32"/>
        </w:rPr>
        <w:t>3.立足优势，发展特色。</w:t>
      </w:r>
      <w:r>
        <w:rPr>
          <w:rFonts w:hint="eastAsia" w:cs="仿宋"/>
          <w:szCs w:val="32"/>
        </w:rPr>
        <w:t>持续推动“放管服”改革，深入推进数字政府建设，不断优化网上办事渠道，创优“四最”营商环境。加快推进新技术落地应用，持续推动绿色农产品、新材料、智能制造等产业数字化转型，着力培育产业融合新业态，激发经济发展新动能。</w:t>
      </w:r>
    </w:p>
    <w:p>
      <w:pPr>
        <w:spacing w:line="560" w:lineRule="exact"/>
        <w:ind w:firstLine="643"/>
        <w:rPr>
          <w:rFonts w:hint="eastAsia" w:cs="仿宋"/>
          <w:szCs w:val="32"/>
        </w:rPr>
      </w:pPr>
      <w:r>
        <w:rPr>
          <w:rFonts w:hint="eastAsia" w:cs="仿宋"/>
          <w:b/>
          <w:bCs/>
          <w:szCs w:val="32"/>
        </w:rPr>
        <w:t>4.夯实基础，安全可控。</w:t>
      </w:r>
      <w:r>
        <w:rPr>
          <w:rFonts w:hint="eastAsia" w:cs="仿宋"/>
          <w:szCs w:val="32"/>
        </w:rPr>
        <w:t>坚持安全发展理念，加快构建“泛在互联、集约共享、融合智能、安全可靠”的数字基础支撑体系，</w:t>
      </w:r>
      <w:r>
        <w:rPr>
          <w:rFonts w:hint="eastAsia" w:cs="仿宋"/>
          <w:szCs w:val="32"/>
          <w:lang w:bidi="ar"/>
        </w:rPr>
        <w:t>加强网络和信息安全监督管理、</w:t>
      </w:r>
      <w:r>
        <w:rPr>
          <w:rFonts w:hint="eastAsia" w:cs="仿宋"/>
          <w:szCs w:val="32"/>
        </w:rPr>
        <w:t>落实安全管理责任，坚持安全保障工作与信息化项目同步规划、同步建设、同步运行，确保网络、应用、数据的安全。</w:t>
      </w:r>
    </w:p>
    <w:p>
      <w:pPr>
        <w:pStyle w:val="4"/>
        <w:spacing w:line="560" w:lineRule="exact"/>
        <w:rPr>
          <w:rFonts w:hint="eastAsia" w:eastAsia="黑体" w:cs="黑体"/>
          <w:sz w:val="32"/>
          <w:szCs w:val="32"/>
        </w:rPr>
      </w:pPr>
      <w:bookmarkStart w:id="150" w:name="_Toc4886"/>
      <w:bookmarkStart w:id="151" w:name="_Toc32039"/>
      <w:bookmarkStart w:id="152" w:name="_Toc10234"/>
      <w:bookmarkStart w:id="153" w:name="_Toc7954"/>
      <w:bookmarkStart w:id="154" w:name="_Toc18958"/>
      <w:r>
        <w:rPr>
          <w:rFonts w:hint="eastAsia" w:eastAsia="黑体" w:cs="黑体"/>
          <w:sz w:val="32"/>
          <w:szCs w:val="32"/>
        </w:rPr>
        <w:t>三、总体</w:t>
      </w:r>
      <w:bookmarkEnd w:id="135"/>
      <w:bookmarkEnd w:id="136"/>
      <w:bookmarkEnd w:id="137"/>
      <w:bookmarkEnd w:id="138"/>
      <w:bookmarkEnd w:id="139"/>
      <w:bookmarkEnd w:id="140"/>
      <w:bookmarkEnd w:id="141"/>
      <w:bookmarkEnd w:id="142"/>
      <w:bookmarkEnd w:id="150"/>
      <w:r>
        <w:rPr>
          <w:rFonts w:hint="eastAsia" w:eastAsia="黑体" w:cs="黑体"/>
          <w:sz w:val="32"/>
          <w:szCs w:val="32"/>
        </w:rPr>
        <w:t>架构</w:t>
      </w:r>
      <w:bookmarkEnd w:id="151"/>
      <w:bookmarkEnd w:id="152"/>
      <w:bookmarkEnd w:id="153"/>
      <w:bookmarkEnd w:id="154"/>
    </w:p>
    <w:bookmarkEnd w:id="143"/>
    <w:bookmarkEnd w:id="144"/>
    <w:bookmarkEnd w:id="145"/>
    <w:bookmarkEnd w:id="146"/>
    <w:bookmarkEnd w:id="147"/>
    <w:bookmarkEnd w:id="148"/>
    <w:bookmarkEnd w:id="149"/>
    <w:p>
      <w:pPr>
        <w:spacing w:line="560" w:lineRule="exact"/>
        <w:ind w:firstLine="643"/>
        <w:outlineLvl w:val="2"/>
        <w:rPr>
          <w:rFonts w:hint="eastAsia" w:eastAsia="楷体" w:cs="楷体"/>
          <w:b/>
          <w:bCs/>
          <w:szCs w:val="32"/>
        </w:rPr>
      </w:pPr>
      <w:bookmarkStart w:id="155" w:name="_Toc15217"/>
      <w:bookmarkStart w:id="156" w:name="_Toc19847"/>
      <w:bookmarkStart w:id="157" w:name="_Toc19763"/>
      <w:bookmarkStart w:id="158" w:name="_Toc27579"/>
      <w:bookmarkStart w:id="159" w:name="_Toc4393"/>
      <w:bookmarkStart w:id="160" w:name="_Toc16002"/>
      <w:bookmarkStart w:id="161" w:name="_Toc1863"/>
      <w:r>
        <w:rPr>
          <w:rFonts w:hint="eastAsia" w:eastAsia="楷体" w:cs="楷体"/>
          <w:b/>
          <w:bCs/>
          <w:szCs w:val="32"/>
        </w:rPr>
        <w:t>（一）任务体系</w:t>
      </w:r>
      <w:bookmarkEnd w:id="155"/>
      <w:bookmarkEnd w:id="156"/>
      <w:bookmarkEnd w:id="157"/>
      <w:bookmarkEnd w:id="158"/>
    </w:p>
    <w:bookmarkEnd w:id="159"/>
    <w:bookmarkEnd w:id="160"/>
    <w:bookmarkEnd w:id="161"/>
    <w:p>
      <w:pPr>
        <w:spacing w:line="560" w:lineRule="exact"/>
        <w:ind w:firstLine="640"/>
        <w:rPr>
          <w:rFonts w:hint="eastAsia" w:cs="仿宋"/>
          <w:szCs w:val="32"/>
          <w:lang w:val="zh-CN"/>
        </w:rPr>
      </w:pPr>
      <w:r>
        <w:rPr>
          <w:rFonts w:hint="eastAsia" w:cs="仿宋"/>
          <w:szCs w:val="32"/>
          <w:lang w:val="zh-CN"/>
        </w:rPr>
        <w:t>按照“135”总体思路构建“</w:t>
      </w:r>
      <w:r>
        <w:rPr>
          <w:rFonts w:hint="eastAsia" w:cs="仿宋"/>
          <w:szCs w:val="32"/>
        </w:rPr>
        <w:t>需求</w:t>
      </w:r>
      <w:r>
        <w:rPr>
          <w:rFonts w:hint="eastAsia" w:cs="仿宋"/>
          <w:szCs w:val="32"/>
          <w:lang w:val="zh-CN"/>
        </w:rPr>
        <w:t>导向、</w:t>
      </w:r>
      <w:r>
        <w:rPr>
          <w:rFonts w:hint="eastAsia" w:cs="仿宋"/>
          <w:szCs w:val="32"/>
        </w:rPr>
        <w:t>技术</w:t>
      </w:r>
      <w:r>
        <w:rPr>
          <w:rFonts w:hint="eastAsia" w:cs="仿宋"/>
          <w:szCs w:val="32"/>
          <w:lang w:val="zh-CN"/>
        </w:rPr>
        <w:t>引领、</w:t>
      </w:r>
      <w:r>
        <w:rPr>
          <w:rFonts w:hint="eastAsia" w:cs="仿宋"/>
          <w:szCs w:val="32"/>
        </w:rPr>
        <w:t>应用推动</w:t>
      </w:r>
      <w:r>
        <w:rPr>
          <w:rFonts w:hint="eastAsia" w:cs="仿宋"/>
          <w:szCs w:val="32"/>
          <w:lang w:val="zh-CN"/>
        </w:rPr>
        <w:t>”的“数字徽州”任务框架体系，打造“1</w:t>
      </w:r>
      <w:r>
        <w:rPr>
          <w:rFonts w:hint="eastAsia" w:cs="仿宋"/>
          <w:szCs w:val="32"/>
        </w:rPr>
        <w:t>套数据</w:t>
      </w:r>
      <w:r>
        <w:rPr>
          <w:rFonts w:hint="eastAsia" w:cs="仿宋"/>
          <w:szCs w:val="32"/>
          <w:lang w:val="zh-CN"/>
        </w:rPr>
        <w:t>基础、3类应用</w:t>
      </w:r>
      <w:r>
        <w:rPr>
          <w:rFonts w:hint="eastAsia" w:cs="仿宋"/>
          <w:szCs w:val="32"/>
        </w:rPr>
        <w:t>场景</w:t>
      </w:r>
      <w:r>
        <w:rPr>
          <w:rFonts w:hint="eastAsia" w:cs="仿宋"/>
          <w:szCs w:val="32"/>
          <w:lang w:val="zh-CN"/>
        </w:rPr>
        <w:t>、5</w:t>
      </w:r>
      <w:r>
        <w:rPr>
          <w:rFonts w:hint="eastAsia" w:cs="仿宋"/>
          <w:szCs w:val="32"/>
        </w:rPr>
        <w:t>个</w:t>
      </w:r>
      <w:r>
        <w:rPr>
          <w:rFonts w:hint="eastAsia" w:cs="仿宋"/>
          <w:szCs w:val="32"/>
          <w:lang w:val="zh-CN"/>
        </w:rPr>
        <w:t>保障体系”，推动徽州区</w:t>
      </w:r>
      <w:r>
        <w:rPr>
          <w:rFonts w:hint="eastAsia" w:cs="仿宋"/>
          <w:szCs w:val="32"/>
        </w:rPr>
        <w:t>新型智慧城市建设水平迈入全市领先行列</w:t>
      </w:r>
      <w:r>
        <w:rPr>
          <w:rFonts w:hint="eastAsia" w:cs="仿宋"/>
          <w:szCs w:val="32"/>
          <w:lang w:val="zh-CN"/>
        </w:rPr>
        <w:t>。</w:t>
      </w:r>
    </w:p>
    <w:p>
      <w:pPr>
        <w:spacing w:line="560" w:lineRule="exact"/>
        <w:ind w:firstLine="640"/>
        <w:rPr>
          <w:rFonts w:hint="eastAsia" w:cs="仿宋"/>
          <w:szCs w:val="32"/>
        </w:rPr>
      </w:pPr>
      <w:r>
        <w:rPr>
          <w:rFonts w:hint="eastAsia" w:cs="仿宋"/>
          <w:szCs w:val="32"/>
        </w:rPr>
        <w:t>“1套数据基础”是夯实“数字徽州”数据基础支撑，完善信息网络基础设施建设，统一部署数据采集和传输的网络体系，建设全域物联感知体系，打造一体化数据基础平台，实</w:t>
      </w:r>
      <w:r>
        <w:rPr>
          <w:rFonts w:hint="eastAsia" w:cs="仿宋"/>
        </w:rPr>
        <w:t>现“云、数、用”资源统一汇聚、标准治理、跨域融合与挖掘分析，强化数据应用，</w:t>
      </w:r>
      <w:r>
        <w:rPr>
          <w:rFonts w:hint="eastAsia" w:cs="仿宋"/>
          <w:szCs w:val="32"/>
        </w:rPr>
        <w:t>为“数字徽州”业务系统运行、智慧场景应用提供统一基础支撑。</w:t>
      </w:r>
    </w:p>
    <w:p>
      <w:pPr>
        <w:spacing w:line="560" w:lineRule="exact"/>
        <w:ind w:firstLine="640"/>
        <w:rPr>
          <w:rFonts w:hint="eastAsia" w:cs="仿宋"/>
          <w:szCs w:val="32"/>
        </w:rPr>
      </w:pPr>
      <w:r>
        <w:rPr>
          <w:rFonts w:hint="eastAsia" w:cs="仿宋"/>
          <w:szCs w:val="32"/>
        </w:rPr>
        <w:t>“3类应用场景”是围绕民生服务、社会治理、产业生态等应用场景开展一系列重点任务建设，</w:t>
      </w:r>
      <w:r>
        <w:rPr>
          <w:rFonts w:hint="eastAsia" w:ascii="仿宋" w:hAnsi="仿宋" w:cs="仿宋"/>
          <w:szCs w:val="32"/>
          <w:lang w:val="zh-CN"/>
        </w:rPr>
        <w:t>打造开放的应用体系，</w:t>
      </w:r>
      <w:r>
        <w:rPr>
          <w:rFonts w:hint="eastAsia" w:cs="仿宋"/>
          <w:szCs w:val="32"/>
          <w:lang w:val="zh-CN"/>
        </w:rPr>
        <w:t>加快部门业务系统与一体化数据基础平台深度对接，</w:t>
      </w:r>
      <w:r>
        <w:rPr>
          <w:rFonts w:hint="eastAsia" w:cs="仿宋"/>
          <w:szCs w:val="32"/>
        </w:rPr>
        <w:t>实现对城市管理的智能化全面感知、可视化动态监测、可控化预警处理、智慧化协调联动。</w:t>
      </w:r>
    </w:p>
    <w:p>
      <w:pPr>
        <w:pStyle w:val="6"/>
        <w:spacing w:line="560" w:lineRule="exact"/>
        <w:ind w:firstLine="640"/>
        <w:jc w:val="left"/>
        <w:rPr>
          <w:rFonts w:hint="eastAsia" w:cs="仿宋"/>
        </w:rPr>
      </w:pPr>
      <w:r>
        <w:rPr>
          <w:rFonts w:hint="eastAsia" w:cs="仿宋"/>
        </w:rPr>
        <w:t>“5个保障体系”是健全完善组织领导、科学管理、人才培养、考核评估、信息安全等保障体系，确保“数字徽州”建设高效、稳定、安全运行。</w:t>
      </w:r>
    </w:p>
    <w:p>
      <w:pPr>
        <w:ind w:firstLine="0" w:firstLineChars="0"/>
        <w:jc w:val="center"/>
        <w:rPr>
          <w:rFonts w:hint="eastAsia" w:cs="仿宋"/>
          <w:szCs w:val="32"/>
        </w:rPr>
      </w:pPr>
      <w:r>
        <w:rPr>
          <w:rFonts w:hint="eastAsia"/>
        </w:rPr>
        <w:drawing>
          <wp:inline distT="0" distB="0" distL="114300" distR="114300">
            <wp:extent cx="4418965" cy="4799330"/>
            <wp:effectExtent l="0" t="0" r="635" b="1270"/>
            <wp:docPr id="1" name="图片 2" descr="C:\Users\wh\Desktop\数字徽州框架图（彩色）\幻灯片1.jpg幻灯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wh\Desktop\数字徽州框架图（彩色）\幻灯片1.jpg幻灯片1"/>
                    <pic:cNvPicPr>
                      <a:picLocks noChangeAspect="1"/>
                    </pic:cNvPicPr>
                  </pic:nvPicPr>
                  <pic:blipFill>
                    <a:blip r:embed="rId16"/>
                    <a:srcRect t="5099" b="12387"/>
                    <a:stretch>
                      <a:fillRect/>
                    </a:stretch>
                  </pic:blipFill>
                  <pic:spPr>
                    <a:xfrm>
                      <a:off x="0" y="0"/>
                      <a:ext cx="4418965" cy="4799330"/>
                    </a:xfrm>
                    <a:prstGeom prst="rect">
                      <a:avLst/>
                    </a:prstGeom>
                    <a:noFill/>
                    <a:ln>
                      <a:noFill/>
                    </a:ln>
                  </pic:spPr>
                </pic:pic>
              </a:graphicData>
            </a:graphic>
          </wp:inline>
        </w:drawing>
      </w:r>
    </w:p>
    <w:p>
      <w:pPr>
        <w:pStyle w:val="15"/>
        <w:spacing w:line="560" w:lineRule="exact"/>
        <w:ind w:firstLine="0" w:firstLineChars="0"/>
        <w:jc w:val="center"/>
        <w:rPr>
          <w:rFonts w:hint="eastAsia" w:eastAsia="仿宋_GB2312"/>
          <w:b/>
          <w:bCs/>
          <w:kern w:val="0"/>
          <w:sz w:val="24"/>
        </w:rPr>
      </w:pPr>
      <w:r>
        <w:rPr>
          <w:rFonts w:eastAsia="仿宋_GB2312"/>
          <w:b/>
          <w:bCs/>
          <w:kern w:val="0"/>
          <w:sz w:val="24"/>
        </w:rPr>
        <w:t>图1</w:t>
      </w:r>
      <w:r>
        <w:rPr>
          <w:rFonts w:hint="eastAsia" w:eastAsia="仿宋_GB2312"/>
          <w:b/>
          <w:bCs/>
          <w:kern w:val="0"/>
          <w:sz w:val="24"/>
        </w:rPr>
        <w:t xml:space="preserve"> “数字徽州”建设总体架构图</w:t>
      </w:r>
    </w:p>
    <w:p>
      <w:pPr>
        <w:spacing w:line="560" w:lineRule="exact"/>
        <w:ind w:firstLine="643"/>
        <w:outlineLvl w:val="2"/>
        <w:rPr>
          <w:rFonts w:hint="eastAsia" w:eastAsia="楷体" w:cs="楷体"/>
          <w:b/>
          <w:bCs/>
          <w:szCs w:val="32"/>
        </w:rPr>
      </w:pPr>
      <w:bookmarkStart w:id="162" w:name="_Toc1076"/>
      <w:bookmarkStart w:id="163" w:name="_Toc32533"/>
      <w:bookmarkStart w:id="164" w:name="_Toc29799"/>
      <w:bookmarkStart w:id="165" w:name="_Toc28006"/>
      <w:r>
        <w:rPr>
          <w:rFonts w:hint="eastAsia" w:eastAsia="楷体" w:cs="楷体"/>
          <w:b/>
          <w:bCs/>
          <w:szCs w:val="32"/>
        </w:rPr>
        <w:t>（二）推进体系</w:t>
      </w:r>
      <w:bookmarkEnd w:id="162"/>
      <w:bookmarkEnd w:id="163"/>
      <w:bookmarkEnd w:id="164"/>
      <w:bookmarkEnd w:id="165"/>
    </w:p>
    <w:p>
      <w:pPr>
        <w:pStyle w:val="6"/>
        <w:spacing w:line="560" w:lineRule="exact"/>
        <w:ind w:firstLine="640"/>
        <w:rPr>
          <w:rFonts w:hint="eastAsia" w:cs="仿宋"/>
          <w:szCs w:val="32"/>
        </w:rPr>
      </w:pPr>
      <w:r>
        <w:rPr>
          <w:rFonts w:hint="eastAsia" w:cs="仿宋"/>
          <w:szCs w:val="32"/>
        </w:rPr>
        <w:t>围绕“数据”和“应用”两个要素，一盘棋推进“数字徽州”建设，</w:t>
      </w:r>
      <w:r>
        <w:rPr>
          <w:rFonts w:hint="eastAsia" w:cs="仿宋"/>
          <w:szCs w:val="32"/>
          <w:lang w:bidi="ar"/>
        </w:rPr>
        <w:t>搭建一体化数据基础平台，统筹推进云、数、用等资源整合共享。坚持一体化发展，构建“共性+特色”应用体系，形成系统性、一体化的“</w:t>
      </w:r>
      <w:r>
        <w:rPr>
          <w:rFonts w:hint="eastAsia" w:cs="仿宋"/>
          <w:szCs w:val="32"/>
        </w:rPr>
        <w:t>数字徽州</w:t>
      </w:r>
      <w:r>
        <w:rPr>
          <w:rFonts w:hint="eastAsia" w:cs="仿宋"/>
          <w:szCs w:val="32"/>
          <w:lang w:bidi="ar"/>
        </w:rPr>
        <w:t>”建设格局，实现“数据按需共享、应用全面协同”</w:t>
      </w:r>
      <w:r>
        <w:rPr>
          <w:rFonts w:hint="eastAsia" w:cs="仿宋"/>
          <w:szCs w:val="32"/>
        </w:rPr>
        <w:t>。</w:t>
      </w:r>
    </w:p>
    <w:p>
      <w:pPr>
        <w:pStyle w:val="6"/>
        <w:spacing w:line="560" w:lineRule="exact"/>
        <w:ind w:firstLine="640"/>
        <w:rPr>
          <w:rFonts w:hint="eastAsia" w:cs="仿宋"/>
          <w:szCs w:val="32"/>
          <w:lang w:bidi="ar"/>
        </w:rPr>
      </w:pPr>
      <w:r>
        <w:rPr>
          <w:rFonts w:hint="eastAsia" w:cs="仿宋"/>
          <w:szCs w:val="32"/>
        </w:rPr>
        <w:t>一盘棋推进：</w:t>
      </w:r>
      <w:r>
        <w:rPr>
          <w:rFonts w:hint="eastAsia" w:cs="仿宋"/>
          <w:szCs w:val="32"/>
          <w:lang w:bidi="ar"/>
        </w:rPr>
        <w:t>按照“统一汇聚，按需共享”的原则，打造省、市、县一体化数据基础平台，推进全区云、数、用等资源集中汇聚至区一体化数据基础平台，由区一体化数据基础平台处理、加工后，按需授权给各级单位使用，形成星状分布的数据资源体系。</w:t>
      </w:r>
    </w:p>
    <w:p>
      <w:pPr>
        <w:pStyle w:val="6"/>
        <w:spacing w:line="560" w:lineRule="exact"/>
        <w:ind w:firstLine="640"/>
        <w:rPr>
          <w:rFonts w:hint="eastAsia" w:cs="仿宋"/>
        </w:rPr>
      </w:pPr>
      <w:r>
        <w:rPr>
          <w:rFonts w:hint="eastAsia" w:cs="仿宋"/>
          <w:szCs w:val="32"/>
        </w:rPr>
        <w:t>一体化发展：依托徽州区用管分平台，开展全流程应用开发，不断推进场景式应用向基层下沉，加强乡镇与区级衔接，充分利用共性基础平台发展特色应用，推动“数字徽州”建设成果向基层延伸下沉。</w:t>
      </w:r>
    </w:p>
    <w:p>
      <w:pPr>
        <w:pStyle w:val="4"/>
        <w:spacing w:line="560" w:lineRule="exact"/>
        <w:rPr>
          <w:rFonts w:hint="eastAsia" w:eastAsia="黑体" w:cs="黑体"/>
          <w:sz w:val="32"/>
          <w:szCs w:val="32"/>
        </w:rPr>
      </w:pPr>
      <w:bookmarkStart w:id="166" w:name="_Toc14955"/>
      <w:bookmarkStart w:id="167" w:name="_Toc31066"/>
      <w:bookmarkStart w:id="168" w:name="_Toc28825"/>
      <w:bookmarkStart w:id="169" w:name="_Toc850"/>
      <w:bookmarkStart w:id="170" w:name="_Toc10783"/>
      <w:bookmarkStart w:id="171" w:name="_Toc29335"/>
      <w:bookmarkStart w:id="172" w:name="_Toc18715"/>
      <w:bookmarkStart w:id="173" w:name="_Toc7288"/>
      <w:bookmarkStart w:id="174" w:name="_Toc28180_WPSOffice_Level1"/>
      <w:bookmarkStart w:id="175" w:name="_Toc23712"/>
      <w:bookmarkStart w:id="176" w:name="_Toc4705"/>
      <w:bookmarkStart w:id="177" w:name="_Toc7399"/>
      <w:bookmarkStart w:id="178" w:name="_Toc10146"/>
      <w:bookmarkStart w:id="179" w:name="_Toc25279962"/>
      <w:bookmarkStart w:id="180" w:name="_Toc25706960"/>
      <w:bookmarkStart w:id="181" w:name="_Toc25280078"/>
      <w:bookmarkStart w:id="182" w:name="_Toc25280256"/>
      <w:bookmarkStart w:id="183" w:name="_Toc24566233"/>
      <w:bookmarkStart w:id="184" w:name="_Toc25280068"/>
      <w:bookmarkStart w:id="185" w:name="_Toc24566224"/>
      <w:bookmarkStart w:id="186" w:name="_Toc25280389"/>
      <w:bookmarkStart w:id="187" w:name="_Toc25706980"/>
      <w:bookmarkStart w:id="188" w:name="_Toc25280379"/>
      <w:bookmarkStart w:id="189" w:name="_Toc25280266"/>
      <w:bookmarkStart w:id="190" w:name="_Toc25279952"/>
      <w:r>
        <w:rPr>
          <w:rFonts w:hint="eastAsia" w:eastAsia="黑体" w:cs="黑体"/>
          <w:sz w:val="32"/>
          <w:szCs w:val="32"/>
        </w:rPr>
        <w:t>四、发展目标</w:t>
      </w:r>
      <w:bookmarkEnd w:id="166"/>
      <w:bookmarkEnd w:id="167"/>
      <w:bookmarkEnd w:id="168"/>
      <w:bookmarkEnd w:id="169"/>
      <w:bookmarkEnd w:id="170"/>
    </w:p>
    <w:p>
      <w:pPr>
        <w:spacing w:line="560" w:lineRule="exact"/>
        <w:ind w:firstLine="640"/>
        <w:rPr>
          <w:rFonts w:hint="eastAsia" w:cs="仿宋"/>
          <w:bCs/>
          <w:szCs w:val="30"/>
        </w:rPr>
      </w:pPr>
      <w:bookmarkStart w:id="191" w:name="_Toc4163_WPSOffice_Level1"/>
      <w:bookmarkStart w:id="192" w:name="_Toc28527_WPSOffice_Level1"/>
      <w:bookmarkStart w:id="193" w:name="_Toc7609_WPSOffice_Level1"/>
      <w:r>
        <w:rPr>
          <w:rFonts w:hint="eastAsia" w:cs="仿宋"/>
          <w:bCs/>
          <w:szCs w:val="30"/>
        </w:rPr>
        <w:t>到2025年，“数字徽州”建设成效凸显，徽州区新型智慧城市建设整体水平迈入全市领先行列。数字基础支撑体系趋于完善，城市运行管理体系逐步建成，在民生服务、社会治理、产业生态等领域发挥重要作用，引领数字政府运行效能显著优化、数字社会治理不断创新、数字产业蓬勃发展，让城市发展可持续、善创新、有温度，为加快打造具有重要影响力的工业发展排头兵、新兴产业集聚地、绿色发展先行区、改革开放新窗口、美丽现代新城区目标提供数字支撑。</w:t>
      </w:r>
    </w:p>
    <w:p>
      <w:pPr>
        <w:spacing w:line="560" w:lineRule="exact"/>
        <w:ind w:firstLine="643"/>
        <w:rPr>
          <w:rFonts w:hint="eastAsia" w:cs="仿宋"/>
          <w:bCs/>
          <w:szCs w:val="32"/>
        </w:rPr>
      </w:pPr>
      <w:r>
        <w:rPr>
          <w:rFonts w:hint="eastAsia" w:cs="仿宋"/>
          <w:b/>
          <w:szCs w:val="32"/>
        </w:rPr>
        <w:t>1.数字基础支撑全面升级。</w:t>
      </w:r>
      <w:r>
        <w:rPr>
          <w:rFonts w:hint="eastAsia" w:cs="仿宋"/>
          <w:bCs/>
          <w:szCs w:val="30"/>
        </w:rPr>
        <w:t>建成高速、移动、安全、泛在的新一代信息技术基础设施，加快5G网络建设，统筹建设电子政务网，全面提升新一代信息基础设施服务供给能力。物联传感设备广泛应用于交通、水利、应急等城市公共领域，实现城市地上地下空间资源全面感知和一体化管理。打造“数字徽州”一体化数据基础平台，推动云、数、用资源目录汇聚，</w:t>
      </w:r>
      <w:r>
        <w:rPr>
          <w:rFonts w:hint="eastAsia" w:cs="仿宋"/>
          <w:bCs/>
          <w:szCs w:val="30"/>
          <w:lang w:val="zh-CN"/>
        </w:rPr>
        <w:t>真正把数据统起来、管起来、用起来，</w:t>
      </w:r>
      <w:r>
        <w:rPr>
          <w:rFonts w:hint="eastAsia" w:cs="仿宋"/>
          <w:bCs/>
          <w:szCs w:val="30"/>
        </w:rPr>
        <w:t>数据</w:t>
      </w:r>
      <w:r>
        <w:rPr>
          <w:rFonts w:hint="eastAsia" w:cs="仿宋"/>
          <w:bCs/>
          <w:szCs w:val="30"/>
          <w:lang w:val="zh-CN"/>
        </w:rPr>
        <w:t>计算能力、服务能力持续提升，数据资源体系不断完善。</w:t>
      </w:r>
      <w:r>
        <w:rPr>
          <w:rFonts w:hint="eastAsia" w:cs="仿宋"/>
          <w:bCs/>
          <w:szCs w:val="30"/>
        </w:rPr>
        <w:t>到2025年，数据基础设施不断完善，全区实现数据有效共享，极大提高政务服务效能和质量。</w:t>
      </w:r>
    </w:p>
    <w:p>
      <w:pPr>
        <w:spacing w:line="560" w:lineRule="exact"/>
        <w:ind w:firstLine="643"/>
        <w:rPr>
          <w:rFonts w:hint="eastAsia" w:cs="仿宋"/>
          <w:bCs/>
          <w:color w:val="333333"/>
          <w:szCs w:val="32"/>
        </w:rPr>
      </w:pPr>
      <w:r>
        <w:rPr>
          <w:rFonts w:hint="eastAsia" w:cs="仿宋"/>
          <w:b/>
          <w:szCs w:val="32"/>
          <w:lang w:bidi="ar"/>
        </w:rPr>
        <w:t>2.民生服务普惠便捷。</w:t>
      </w:r>
      <w:r>
        <w:rPr>
          <w:rFonts w:hint="eastAsia" w:cs="仿宋"/>
          <w:bCs/>
          <w:szCs w:val="30"/>
        </w:rPr>
        <w:t>加快建设智慧党建，推进“互联网+政务服务”优化升级，为企业、群众提供个性化、智慧化的政务服务。强化信息惠民能力，打造安全便捷和谐的智慧社区，全面深化医疗、教育、养老等领域的智慧化、多元化普惠服务。到2025年，数字公共服务能力大幅提升，形成多样化、人性化、便利化、适老化的公共服务新模式。</w:t>
      </w:r>
    </w:p>
    <w:p>
      <w:pPr>
        <w:spacing w:line="560" w:lineRule="exact"/>
        <w:ind w:firstLine="643"/>
        <w:rPr>
          <w:rFonts w:hint="eastAsia" w:cs="仿宋"/>
          <w:bCs/>
          <w:szCs w:val="30"/>
        </w:rPr>
      </w:pPr>
      <w:r>
        <w:rPr>
          <w:rFonts w:hint="eastAsia" w:cs="仿宋"/>
          <w:b/>
          <w:szCs w:val="32"/>
          <w:lang w:bidi="ar"/>
        </w:rPr>
        <w:t>3.社会治理精准高效。</w:t>
      </w:r>
      <w:r>
        <w:rPr>
          <w:rFonts w:hint="eastAsia" w:cs="仿宋"/>
          <w:bCs/>
          <w:szCs w:val="30"/>
        </w:rPr>
        <w:t>不断完善数字城管、智慧交通、智慧监管、智慧警务等建设，着力推动智慧应急建设，升级打造平安城市，城市管理、交通运输、公共安全等领域社会治理效率和质量明显提高。利用互联网和人工智能等现代科技手段，强化科技在环保领域的应用和实践，推动绿色低碳发展。到2025年，城市精细化管理得到加强，城市现代化治理效率与服务水平全面提升。</w:t>
      </w:r>
    </w:p>
    <w:p>
      <w:pPr>
        <w:widowControl/>
        <w:spacing w:line="560" w:lineRule="exact"/>
        <w:ind w:firstLine="643"/>
        <w:jc w:val="left"/>
        <w:rPr>
          <w:rFonts w:hint="eastAsia" w:cs="仿宋"/>
          <w:bCs/>
          <w:szCs w:val="32"/>
        </w:rPr>
      </w:pPr>
      <w:r>
        <w:rPr>
          <w:rFonts w:hint="eastAsia" w:cs="仿宋"/>
          <w:b/>
          <w:szCs w:val="32"/>
        </w:rPr>
        <w:t>4.数字经济快速发展。</w:t>
      </w:r>
      <w:r>
        <w:rPr>
          <w:rFonts w:hint="eastAsia" w:cs="仿宋"/>
          <w:bCs/>
          <w:szCs w:val="30"/>
        </w:rPr>
        <w:t>推动产业数字化和数字产业化变革，</w:t>
      </w:r>
      <w:r>
        <w:rPr>
          <w:rFonts w:hint="eastAsia" w:cs="仿宋"/>
          <w:color w:val="000000"/>
          <w:kern w:val="0"/>
          <w:szCs w:val="32"/>
          <w:lang w:bidi="ar"/>
        </w:rPr>
        <w:t>互联网与经济融合发展进一步深化，</w:t>
      </w:r>
      <w:r>
        <w:rPr>
          <w:rFonts w:hint="eastAsia" w:cs="仿宋"/>
          <w:bCs/>
          <w:szCs w:val="30"/>
        </w:rPr>
        <w:t>搭建工业互联网平台，打造智慧旅游、数字乡村和智慧园区，实现</w:t>
      </w:r>
      <w:r>
        <w:rPr>
          <w:rFonts w:hint="eastAsia" w:cs="仿宋"/>
          <w:bCs/>
          <w:szCs w:val="32"/>
        </w:rPr>
        <w:t>物联网、大数据、人工智能等新一代信息技术与制造业、农业、服务业深度融合发展</w:t>
      </w:r>
      <w:bookmarkEnd w:id="191"/>
      <w:bookmarkEnd w:id="192"/>
      <w:bookmarkEnd w:id="193"/>
      <w:r>
        <w:rPr>
          <w:rFonts w:hint="eastAsia" w:cs="仿宋"/>
          <w:bCs/>
          <w:szCs w:val="32"/>
        </w:rPr>
        <w:t>。到2025年，实现传统产业提质效、新兴产业提规模、品牌高端提价值，加快全区新旧动能转换，促进经济发展全面转型升级。</w:t>
      </w:r>
    </w:p>
    <w:p>
      <w:pPr>
        <w:spacing w:line="560" w:lineRule="exact"/>
        <w:ind w:firstLine="640"/>
        <w:rPr>
          <w:rFonts w:hint="eastAsia"/>
          <w:bCs/>
          <w:szCs w:val="30"/>
        </w:rPr>
        <w:sectPr>
          <w:footerReference r:id="rId13" w:type="default"/>
          <w:footerReference r:id="rId14" w:type="even"/>
          <w:pgSz w:w="11906" w:h="16838"/>
          <w:pgMar w:top="2098" w:right="1446" w:bottom="1701" w:left="1446" w:header="567" w:footer="1417" w:gutter="0"/>
          <w:cols w:space="720" w:num="1"/>
          <w:docGrid w:type="lines" w:linePitch="321" w:charSpace="0"/>
        </w:sectPr>
      </w:pPr>
    </w:p>
    <w:p>
      <w:pPr>
        <w:pStyle w:val="3"/>
        <w:spacing w:line="560" w:lineRule="exact"/>
        <w:ind w:firstLine="0"/>
        <w:jc w:val="center"/>
        <w:rPr>
          <w:rFonts w:hint="eastAsia" w:ascii="Times New Roman" w:hAnsi="Times New Roman"/>
        </w:rPr>
      </w:pPr>
      <w:bookmarkStart w:id="194" w:name="_Toc8878"/>
      <w:bookmarkStart w:id="195" w:name="_Toc4984"/>
      <w:bookmarkStart w:id="196" w:name="_Toc31966"/>
      <w:bookmarkStart w:id="197" w:name="_Toc5696"/>
      <w:bookmarkStart w:id="198" w:name="_Toc30493"/>
      <w:r>
        <w:rPr>
          <w:rFonts w:hint="eastAsia" w:ascii="Times New Roman" w:hAnsi="Times New Roman"/>
          <w:sz w:val="36"/>
          <w:szCs w:val="36"/>
        </w:rPr>
        <w:t>第三章 主要任务</w:t>
      </w:r>
      <w:bookmarkEnd w:id="171"/>
      <w:bookmarkEnd w:id="172"/>
      <w:bookmarkEnd w:id="173"/>
      <w:bookmarkEnd w:id="174"/>
      <w:bookmarkEnd w:id="175"/>
      <w:bookmarkEnd w:id="176"/>
      <w:bookmarkEnd w:id="177"/>
      <w:bookmarkEnd w:id="178"/>
      <w:bookmarkEnd w:id="194"/>
      <w:bookmarkEnd w:id="195"/>
      <w:bookmarkEnd w:id="196"/>
      <w:bookmarkEnd w:id="197"/>
      <w:bookmarkEnd w:id="198"/>
    </w:p>
    <w:bookmarkEnd w:id="179"/>
    <w:bookmarkEnd w:id="180"/>
    <w:bookmarkEnd w:id="181"/>
    <w:bookmarkEnd w:id="182"/>
    <w:bookmarkEnd w:id="183"/>
    <w:bookmarkEnd w:id="184"/>
    <w:bookmarkEnd w:id="185"/>
    <w:bookmarkEnd w:id="186"/>
    <w:bookmarkEnd w:id="187"/>
    <w:bookmarkEnd w:id="188"/>
    <w:bookmarkEnd w:id="189"/>
    <w:bookmarkEnd w:id="190"/>
    <w:p>
      <w:pPr>
        <w:pStyle w:val="4"/>
        <w:spacing w:line="560" w:lineRule="exact"/>
        <w:rPr>
          <w:rFonts w:hint="eastAsia" w:eastAsia="黑体" w:cs="黑体"/>
          <w:sz w:val="32"/>
          <w:szCs w:val="32"/>
          <w:lang w:val="en-US" w:eastAsia="zh-CN"/>
        </w:rPr>
      </w:pPr>
      <w:bookmarkStart w:id="199" w:name="_Toc16801"/>
      <w:bookmarkStart w:id="200" w:name="_Toc7313"/>
      <w:bookmarkStart w:id="201" w:name="_Toc15912"/>
      <w:bookmarkStart w:id="202" w:name="_Toc24801"/>
      <w:bookmarkStart w:id="203" w:name="_Toc23732"/>
      <w:bookmarkStart w:id="204" w:name="_Toc13731"/>
      <w:bookmarkStart w:id="205" w:name="_Toc21140"/>
      <w:bookmarkStart w:id="206" w:name="_Toc25706982"/>
      <w:bookmarkStart w:id="207" w:name="_Toc29244734"/>
      <w:bookmarkStart w:id="208" w:name="_Toc26202"/>
      <w:bookmarkStart w:id="209" w:name="_Toc9544"/>
      <w:bookmarkStart w:id="210" w:name="_Toc14426"/>
      <w:bookmarkStart w:id="211" w:name="_Toc17837"/>
      <w:bookmarkStart w:id="212" w:name="_Toc11488"/>
      <w:bookmarkStart w:id="213" w:name="_Toc26546"/>
      <w:bookmarkStart w:id="214" w:name="_Toc35448097"/>
      <w:bookmarkStart w:id="215" w:name="_Toc25279966"/>
      <w:bookmarkStart w:id="216" w:name="_Toc25280393"/>
      <w:bookmarkStart w:id="217" w:name="_Toc24566237"/>
      <w:bookmarkStart w:id="218" w:name="_Toc25280082"/>
      <w:bookmarkStart w:id="219" w:name="_Toc35448110"/>
      <w:bookmarkStart w:id="220" w:name="_Toc35448108"/>
      <w:bookmarkStart w:id="221" w:name="_Toc25706964"/>
      <w:bookmarkStart w:id="222" w:name="_Toc14764"/>
      <w:bookmarkStart w:id="223" w:name="_Toc17916"/>
      <w:bookmarkStart w:id="224" w:name="_Toc30602"/>
      <w:bookmarkStart w:id="225" w:name="_Toc32149"/>
      <w:bookmarkStart w:id="226" w:name="_Toc29244747"/>
      <w:bookmarkStart w:id="227" w:name="_Toc18356"/>
      <w:bookmarkStart w:id="228" w:name="_Toc25280270"/>
      <w:bookmarkStart w:id="229" w:name="_Toc31538"/>
      <w:r>
        <w:rPr>
          <w:rFonts w:hint="eastAsia" w:eastAsia="黑体" w:cs="黑体"/>
          <w:sz w:val="32"/>
          <w:szCs w:val="32"/>
        </w:rPr>
        <w:t>一、</w:t>
      </w:r>
      <w:r>
        <w:rPr>
          <w:rFonts w:hint="eastAsia" w:eastAsia="黑体" w:cs="黑体"/>
          <w:sz w:val="32"/>
          <w:szCs w:val="32"/>
          <w:lang w:val="en-US" w:eastAsia="zh-CN"/>
        </w:rPr>
        <w:t>坚持集约共建，</w:t>
      </w:r>
      <w:bookmarkEnd w:id="199"/>
      <w:bookmarkEnd w:id="200"/>
      <w:bookmarkEnd w:id="201"/>
      <w:r>
        <w:rPr>
          <w:rFonts w:hint="eastAsia" w:eastAsia="黑体" w:cs="黑体"/>
          <w:sz w:val="32"/>
          <w:szCs w:val="32"/>
          <w:lang w:val="en-US" w:eastAsia="zh-CN"/>
        </w:rPr>
        <w:t>夯实数字徽州基础支撑</w:t>
      </w:r>
      <w:bookmarkEnd w:id="202"/>
    </w:p>
    <w:p>
      <w:pPr>
        <w:spacing w:line="560" w:lineRule="exact"/>
        <w:ind w:firstLine="640"/>
        <w:rPr>
          <w:rFonts w:hint="eastAsia" w:cs="仿宋"/>
          <w:bCs/>
          <w:szCs w:val="32"/>
          <w:lang w:bidi="ar"/>
        </w:rPr>
      </w:pPr>
      <w:r>
        <w:rPr>
          <w:rFonts w:hint="eastAsia" w:cs="仿宋"/>
          <w:bCs/>
          <w:szCs w:val="32"/>
          <w:lang w:bidi="ar"/>
        </w:rPr>
        <w:t>加强统筹协作，强化集约共享，合理规划全区数字化基础设施建设，建设高速、泛在、融合、便捷的新一代信息传输网络，完善电子政务外网建设，搭建全域智慧感知体系。</w:t>
      </w:r>
      <w:r>
        <w:rPr>
          <w:rFonts w:hint="eastAsia" w:cs="仿宋"/>
          <w:bCs/>
          <w:szCs w:val="32"/>
        </w:rPr>
        <w:t>按照“整合、集约、安全、可靠”的原则，</w:t>
      </w:r>
      <w:r>
        <w:rPr>
          <w:rFonts w:hint="eastAsia" w:cs="仿宋"/>
          <w:bCs/>
          <w:szCs w:val="32"/>
          <w:lang w:bidi="ar"/>
        </w:rPr>
        <w:t>打造省、市、县“一体化数据基础平台”，对云、数据、组件、应用等数字资源实现统一管理，消除数据孤岛和部门壁垒，统一对外提供基础数据底座服务，全面支撑城市智慧化发展。</w:t>
      </w:r>
    </w:p>
    <w:p>
      <w:pPr>
        <w:spacing w:line="560" w:lineRule="exact"/>
        <w:ind w:firstLine="643"/>
        <w:outlineLvl w:val="2"/>
        <w:rPr>
          <w:rFonts w:eastAsia="楷体" w:cs="楷体"/>
          <w:b/>
          <w:bCs/>
          <w:szCs w:val="32"/>
        </w:rPr>
      </w:pPr>
      <w:bookmarkStart w:id="230" w:name="_Toc25675"/>
      <w:r>
        <w:rPr>
          <w:rFonts w:hint="eastAsia" w:eastAsia="楷体" w:cs="楷体"/>
          <w:b/>
          <w:bCs/>
          <w:szCs w:val="32"/>
        </w:rPr>
        <w:t>（一）</w:t>
      </w:r>
      <w:bookmarkEnd w:id="203"/>
      <w:bookmarkEnd w:id="204"/>
      <w:bookmarkEnd w:id="205"/>
      <w:r>
        <w:rPr>
          <w:rFonts w:hint="eastAsia" w:eastAsia="楷体" w:cs="楷体"/>
          <w:b/>
          <w:bCs/>
          <w:szCs w:val="32"/>
        </w:rPr>
        <w:t>完善信息基础网络建设</w:t>
      </w:r>
      <w:bookmarkEnd w:id="230"/>
    </w:p>
    <w:p>
      <w:pPr>
        <w:pStyle w:val="15"/>
        <w:spacing w:line="560" w:lineRule="exact"/>
        <w:ind w:firstLine="640"/>
        <w:rPr>
          <w:rFonts w:hint="eastAsia" w:cs="仿宋"/>
          <w:b/>
          <w:szCs w:val="32"/>
        </w:rPr>
      </w:pPr>
      <w:r>
        <w:rPr>
          <w:rStyle w:val="14"/>
          <w:rFonts w:hint="eastAsia" w:ascii="仿宋" w:hAnsi="仿宋" w:cs="仿宋"/>
          <w:b w:val="0"/>
          <w:bCs/>
          <w:color w:val="000000"/>
          <w:szCs w:val="32"/>
        </w:rPr>
        <w:t>以“新基建”为牵引，结合徽州区自身定位及发展需要，夯实经济社会高质量发展基石，围绕构建“共用、便捷、高效、泛在”的“数字徽州”基础共用体系，加快形成融合感知、传输、存储、计算、处理为一体的智能化综合信息基础设施。提升城乡宽带网络建设，</w:t>
      </w:r>
      <w:r>
        <w:rPr>
          <w:rFonts w:hint="eastAsia" w:ascii="仿宋" w:hAnsi="仿宋" w:cs="仿宋"/>
          <w:bCs/>
          <w:szCs w:val="32"/>
          <w:lang w:bidi="ar"/>
        </w:rPr>
        <w:t>加快推进5G网络基础设施建设，完善IPv6网络，升级改造</w:t>
      </w:r>
      <w:r>
        <w:rPr>
          <w:rFonts w:ascii="仿宋" w:hAnsi="仿宋" w:cs="仿宋"/>
          <w:bCs/>
          <w:szCs w:val="32"/>
          <w:lang w:bidi="ar"/>
        </w:rPr>
        <w:t>电子政务外网</w:t>
      </w:r>
      <w:r>
        <w:rPr>
          <w:rFonts w:hint="eastAsia" w:ascii="仿宋" w:hAnsi="仿宋" w:cs="仿宋"/>
          <w:bCs/>
          <w:szCs w:val="32"/>
          <w:lang w:bidi="ar"/>
        </w:rPr>
        <w:t>，不断</w:t>
      </w:r>
      <w:r>
        <w:rPr>
          <w:rStyle w:val="14"/>
          <w:rFonts w:hint="eastAsia" w:ascii="仿宋" w:hAnsi="仿宋" w:cs="仿宋"/>
          <w:b w:val="0"/>
          <w:bCs/>
          <w:color w:val="000000"/>
          <w:szCs w:val="32"/>
        </w:rPr>
        <w:t>优化网络结构，</w:t>
      </w:r>
      <w:r>
        <w:rPr>
          <w:rFonts w:hint="eastAsia"/>
          <w:bCs/>
        </w:rPr>
        <w:t>增强</w:t>
      </w:r>
      <w:r>
        <w:rPr>
          <w:bCs/>
        </w:rPr>
        <w:t>互联网承载服务能力</w:t>
      </w:r>
      <w:r>
        <w:rPr>
          <w:rFonts w:hint="eastAsia"/>
          <w:bCs/>
        </w:rPr>
        <w:t>，</w:t>
      </w:r>
      <w:r>
        <w:rPr>
          <w:rStyle w:val="14"/>
          <w:rFonts w:hint="eastAsia" w:ascii="仿宋" w:hAnsi="仿宋" w:cs="仿宋"/>
          <w:b w:val="0"/>
          <w:bCs/>
          <w:color w:val="000000"/>
          <w:szCs w:val="32"/>
        </w:rPr>
        <w:t>提升网络质量，打造新一代信息基础设施。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仿宋"/>
                <w:sz w:val="28"/>
                <w:szCs w:val="28"/>
              </w:rPr>
            </w:pPr>
            <w:r>
              <w:rPr>
                <w:rFonts w:hint="eastAsia" w:ascii="Times New Roman" w:hAnsi="Times New Roman" w:cs="仿宋"/>
                <w:b/>
                <w:bCs/>
                <w:sz w:val="28"/>
                <w:szCs w:val="28"/>
              </w:rPr>
              <w:t>专栏1  信息基础网络建设重点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keepNext w:val="0"/>
              <w:keepLines w:val="0"/>
              <w:widowControl/>
              <w:suppressLineNumbers w:val="0"/>
              <w:spacing w:before="0" w:beforeAutospacing="0" w:after="0" w:afterAutospacing="0" w:line="560" w:lineRule="exact"/>
              <w:ind w:left="0" w:right="0" w:firstLine="562"/>
              <w:jc w:val="left"/>
              <w:rPr>
                <w:rFonts w:hint="eastAsia" w:ascii="Times New Roman" w:hAnsi="Times New Roman" w:cs="仿宋"/>
                <w:bCs/>
                <w:sz w:val="28"/>
                <w:szCs w:val="28"/>
                <w:lang w:bidi="ar"/>
              </w:rPr>
            </w:pPr>
            <w:r>
              <w:rPr>
                <w:rFonts w:hint="eastAsia" w:ascii="Times New Roman" w:hAnsi="Times New Roman" w:cs="仿宋"/>
                <w:b/>
                <w:sz w:val="28"/>
                <w:szCs w:val="28"/>
              </w:rPr>
              <w:t>1.推动宽带网络建设。</w:t>
            </w:r>
            <w:r>
              <w:rPr>
                <w:rFonts w:hint="eastAsia" w:ascii="Times New Roman" w:hAnsi="Times New Roman" w:cs="仿宋"/>
                <w:bCs/>
                <w:sz w:val="28"/>
                <w:szCs w:val="28"/>
                <w:lang w:bidi="ar"/>
              </w:rPr>
              <w:t>深入推进光纤网络建设，全面推动乡镇和偏远农村地区宽带网络建设，开展光纤宽带普及提速工程建设，大幅提升全区宽带网络覆盖率和网络服务质量，持续推进宽带网络提速降费。</w:t>
            </w:r>
          </w:p>
          <w:p>
            <w:pPr>
              <w:pStyle w:val="6"/>
              <w:keepNext w:val="0"/>
              <w:keepLines w:val="0"/>
              <w:suppressLineNumbers w:val="0"/>
              <w:spacing w:before="0" w:beforeAutospacing="0" w:after="0" w:afterAutospacing="0" w:line="560" w:lineRule="exact"/>
              <w:ind w:right="0" w:firstLine="562"/>
              <w:rPr>
                <w:rFonts w:hint="eastAsia" w:cs="仿宋"/>
                <w:bCs/>
                <w:sz w:val="28"/>
                <w:szCs w:val="28"/>
                <w:lang w:bidi="ar"/>
              </w:rPr>
            </w:pPr>
            <w:r>
              <w:rPr>
                <w:rFonts w:hint="eastAsia" w:cs="仿宋"/>
                <w:b/>
                <w:sz w:val="28"/>
                <w:szCs w:val="28"/>
              </w:rPr>
              <w:t>2.加快5G基站规划建设。</w:t>
            </w:r>
            <w:r>
              <w:rPr>
                <w:rFonts w:hint="eastAsia" w:cs="仿宋"/>
                <w:bCs/>
                <w:sz w:val="28"/>
                <w:szCs w:val="28"/>
                <w:lang w:bidi="ar"/>
              </w:rPr>
              <w:t>积极推进4G向5G时代平滑过渡，加快在城区、开发区、学校、医院等重点区域优先部署5G网络，根据5G网络梯次建设进度，抓好5G布局，推进共享共建，统筹基站建设，不断夯实网络基础设施建设。</w:t>
            </w:r>
          </w:p>
          <w:p>
            <w:pPr>
              <w:keepNext w:val="0"/>
              <w:keepLines w:val="0"/>
              <w:suppressLineNumbers w:val="0"/>
              <w:spacing w:before="0" w:beforeAutospacing="0" w:after="0" w:afterAutospacing="0" w:line="560" w:lineRule="exact"/>
              <w:ind w:left="0" w:right="0" w:firstLine="562"/>
              <w:rPr>
                <w:rFonts w:hint="eastAsia" w:ascii="Times New Roman" w:hAnsi="Times New Roman" w:cs="仿宋"/>
                <w:sz w:val="28"/>
                <w:szCs w:val="28"/>
              </w:rPr>
            </w:pPr>
            <w:r>
              <w:rPr>
                <w:rFonts w:hint="eastAsia" w:ascii="Times New Roman" w:hAnsi="Times New Roman" w:cs="仿宋"/>
                <w:b/>
                <w:sz w:val="28"/>
                <w:szCs w:val="28"/>
                <w:lang w:bidi="ar"/>
              </w:rPr>
              <w:t>3.完善IPv6网络。</w:t>
            </w:r>
            <w:r>
              <w:rPr>
                <w:rFonts w:hint="eastAsia" w:ascii="Times New Roman" w:hAnsi="Times New Roman" w:cs="仿宋"/>
                <w:bCs/>
                <w:sz w:val="28"/>
                <w:szCs w:val="28"/>
                <w:lang w:bidi="ar"/>
              </w:rPr>
              <w:t>完成IPv6部署，实现与市电子政务外网的IPv6互联，提供IPv6访问通道，升级改造域名系统，逐步推进各类业务和资源向IPv6网络的迁移。</w:t>
            </w:r>
          </w:p>
          <w:p>
            <w:pPr>
              <w:keepNext w:val="0"/>
              <w:keepLines w:val="0"/>
              <w:suppressLineNumbers w:val="0"/>
              <w:spacing w:before="0" w:beforeAutospacing="0" w:after="0" w:afterAutospacing="0" w:line="560" w:lineRule="exact"/>
              <w:ind w:left="0" w:right="0" w:firstLine="562"/>
              <w:rPr>
                <w:rFonts w:hint="eastAsia" w:ascii="Times New Roman" w:hAnsi="Times New Roman" w:cs="仿宋"/>
                <w:sz w:val="28"/>
                <w:szCs w:val="28"/>
              </w:rPr>
            </w:pPr>
            <w:r>
              <w:rPr>
                <w:rFonts w:hint="eastAsia" w:ascii="Times New Roman" w:hAnsi="Times New Roman" w:cs="仿宋"/>
                <w:b/>
                <w:sz w:val="28"/>
                <w:szCs w:val="28"/>
              </w:rPr>
              <w:t>4.电子政务外网升级扩容。</w:t>
            </w:r>
            <w:r>
              <w:rPr>
                <w:rFonts w:hint="eastAsia" w:ascii="Times New Roman" w:hAnsi="Times New Roman" w:cs="仿宋"/>
                <w:bCs/>
                <w:sz w:val="28"/>
                <w:szCs w:val="28"/>
                <w:lang w:bidi="ar"/>
              </w:rPr>
              <w:t>按照分级建设、分级管理的原则，完成电子政务骨架网的升级改造，推动各级非涉密政务信息系统全部接入本地电子政务外网。完成本级电子政务外网测评工作，引入多方力量，采用自建或购买服务等模式积极推动电子政务外网建设。</w:t>
            </w:r>
          </w:p>
        </w:tc>
      </w:tr>
      <w:bookmarkEnd w:id="206"/>
      <w:bookmarkEnd w:id="207"/>
    </w:tbl>
    <w:p>
      <w:pPr>
        <w:spacing w:line="560" w:lineRule="exact"/>
        <w:ind w:firstLine="643"/>
        <w:outlineLvl w:val="2"/>
        <w:rPr>
          <w:rFonts w:eastAsia="楷体" w:cs="楷体"/>
          <w:b/>
          <w:bCs/>
          <w:szCs w:val="32"/>
        </w:rPr>
      </w:pPr>
      <w:bookmarkStart w:id="231" w:name="_Toc6729"/>
      <w:r>
        <w:rPr>
          <w:rFonts w:hint="eastAsia" w:eastAsia="楷体" w:cs="楷体"/>
          <w:b/>
          <w:bCs/>
          <w:szCs w:val="32"/>
        </w:rPr>
        <w:t>（二）建设全域物联感知体系</w:t>
      </w:r>
      <w:bookmarkEnd w:id="231"/>
    </w:p>
    <w:p>
      <w:pPr>
        <w:pStyle w:val="15"/>
        <w:spacing w:line="560" w:lineRule="exact"/>
        <w:ind w:firstLine="640"/>
        <w:rPr>
          <w:rFonts w:hint="eastAsia" w:cs="仿宋"/>
          <w:bCs/>
          <w:szCs w:val="32"/>
          <w:lang w:bidi="ar"/>
        </w:rPr>
      </w:pPr>
      <w:r>
        <w:rPr>
          <w:rFonts w:hint="eastAsia" w:cs="仿宋"/>
          <w:bCs/>
          <w:szCs w:val="32"/>
          <w:lang w:bidi="ar"/>
        </w:rPr>
        <w:t>统筹规划全区物联感知设施布局，全面梳理公共安全、公共管理、公共服务领域的物联感知事项，推动物联感知信息统一采集，统一管理。加快发展NB-IoT窄带物联网建设，建设高密度的城市管网体系。依托“雪亮工程”二期建设，完善全区视频监控体系建设，推动全区公共视频资源统一联网和分级共享，加快建成全方位、立体化的全域物联感知体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Times New Roman"/>
                <w:sz w:val="28"/>
                <w:szCs w:val="28"/>
              </w:rPr>
            </w:pPr>
            <w:r>
              <w:rPr>
                <w:rFonts w:hint="eastAsia" w:ascii="Times New Roman" w:hAnsi="Times New Roman" w:cs="Times New Roman"/>
                <w:b/>
                <w:bCs/>
                <w:sz w:val="28"/>
                <w:szCs w:val="28"/>
              </w:rPr>
              <w:t>专栏2  全域物联感知建设重点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pStyle w:val="6"/>
              <w:keepNext w:val="0"/>
              <w:keepLines w:val="0"/>
              <w:suppressLineNumbers w:val="0"/>
              <w:spacing w:before="0" w:beforeAutospacing="0" w:after="0" w:afterAutospacing="0" w:line="560" w:lineRule="exact"/>
              <w:ind w:right="0" w:firstLine="562"/>
              <w:rPr>
                <w:rFonts w:hint="eastAsia" w:cs="仿宋"/>
                <w:bCs/>
                <w:sz w:val="28"/>
                <w:szCs w:val="28"/>
                <w:lang w:bidi="ar"/>
              </w:rPr>
            </w:pPr>
            <w:r>
              <w:rPr>
                <w:rFonts w:hint="eastAsia" w:cs="仿宋"/>
                <w:b/>
                <w:sz w:val="28"/>
                <w:szCs w:val="28"/>
              </w:rPr>
              <w:t>1.推进城市物联感知体系建设。</w:t>
            </w:r>
            <w:r>
              <w:rPr>
                <w:rFonts w:hint="eastAsia" w:cs="仿宋"/>
                <w:bCs/>
                <w:sz w:val="28"/>
                <w:szCs w:val="28"/>
                <w:lang w:bidi="ar"/>
              </w:rPr>
              <w:t>积极推动NB-IoT网络建设，实现NB-IoT网络重点区域全覆盖，面向室内、交通路网、地下管网等应用场景实现深度覆盖。推进信息基础设施与城市公共设施的功能集成、节约建设，充分利用、改造已建的网络基础设施，建设高密度的城市管网监测体系，打造集物联、数联、智联三位一体的新型城域物联网，综合规划城市杆线布局，实现高水平、高质量的公共服务。</w:t>
            </w:r>
          </w:p>
          <w:p>
            <w:pPr>
              <w:pStyle w:val="6"/>
              <w:keepNext w:val="0"/>
              <w:keepLines w:val="0"/>
              <w:suppressLineNumbers w:val="0"/>
              <w:spacing w:before="0" w:beforeAutospacing="0" w:after="0" w:afterAutospacing="0" w:line="560" w:lineRule="exact"/>
              <w:ind w:right="0" w:firstLine="562"/>
              <w:rPr>
                <w:rFonts w:hint="eastAsia" w:cs="Times New Roman"/>
                <w:sz w:val="28"/>
                <w:szCs w:val="28"/>
              </w:rPr>
            </w:pPr>
            <w:r>
              <w:rPr>
                <w:rFonts w:hint="eastAsia" w:cs="仿宋"/>
                <w:b/>
                <w:sz w:val="28"/>
                <w:szCs w:val="28"/>
              </w:rPr>
              <w:t>2.建立统一视频监控体系。</w:t>
            </w:r>
            <w:r>
              <w:rPr>
                <w:rFonts w:hint="eastAsia" w:cs="仿宋"/>
                <w:bCs/>
                <w:sz w:val="28"/>
                <w:szCs w:val="28"/>
                <w:lang w:bidi="ar"/>
              </w:rPr>
              <w:t>依托徽州“雪亮工程”二期建设，加快全区视频监控体系建设和管理，由公安部门牵头，统筹公共场所视频前端设施布点和建设运维，实现重点区域视频监控全覆盖，推进全区视频资源统一联网、分级共享。加强视频大数据分析能力，加快应急、水利、交通、旅游等功能部署应用，推动视频监控在文化旅游、公安、交通等重点领域深度智慧应用。</w:t>
            </w:r>
          </w:p>
        </w:tc>
      </w:tr>
    </w:tbl>
    <w:p>
      <w:pPr>
        <w:spacing w:line="560" w:lineRule="exact"/>
        <w:ind w:firstLine="643"/>
        <w:outlineLvl w:val="2"/>
        <w:rPr>
          <w:rFonts w:eastAsia="楷体" w:cs="仿宋"/>
          <w:bCs/>
          <w:szCs w:val="32"/>
          <w:lang w:bidi="ar"/>
        </w:rPr>
      </w:pPr>
      <w:bookmarkStart w:id="232" w:name="_Toc28175"/>
      <w:r>
        <w:rPr>
          <w:rFonts w:hint="eastAsia" w:eastAsia="楷体" w:cs="楷体"/>
          <w:b/>
          <w:bCs/>
          <w:szCs w:val="32"/>
        </w:rPr>
        <w:t>（三）打造一体化数据基础平台</w:t>
      </w:r>
      <w:bookmarkEnd w:id="232"/>
    </w:p>
    <w:p>
      <w:pPr>
        <w:pStyle w:val="6"/>
        <w:spacing w:line="560" w:lineRule="exact"/>
        <w:ind w:firstLine="640"/>
        <w:rPr>
          <w:rFonts w:hint="eastAsia" w:cs="仿宋"/>
          <w:bCs/>
          <w:szCs w:val="32"/>
        </w:rPr>
      </w:pPr>
      <w:r>
        <w:rPr>
          <w:rFonts w:hint="eastAsia" w:cs="仿宋"/>
          <w:bCs/>
          <w:szCs w:val="32"/>
        </w:rPr>
        <w:t>依托江淮大数据中心，深入贯彻落实省、市级“一体化数据基础平台”建设要求，按照“分期建设、急用先行、模块开发、统一管理”的原则，开展</w:t>
      </w:r>
      <w:r>
        <w:rPr>
          <w:rFonts w:hint="eastAsia" w:cs="仿宋"/>
          <w:bCs/>
          <w:szCs w:val="32"/>
          <w:lang w:bidi="ar"/>
        </w:rPr>
        <w:t>云管、数管（江淮大数据中心）、用管、统一资源管理等建设。坚持分期分层建设，率先打造徽州大数据中心，上接“江淮大数据中心黄山市子平台”；依托黄山市云管平台，提升云服务能力；建设徽州用管分平台，面向开发者，提供一站式应用开发工具；统一资源门户，推动省、市、县、数据资源共享，形成“一体化”的有机整体，全面提升“数字徽州”的数据支撑能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Times New Roman"/>
                <w:sz w:val="28"/>
                <w:szCs w:val="28"/>
              </w:rPr>
            </w:pPr>
            <w:r>
              <w:rPr>
                <w:rFonts w:hint="eastAsia" w:ascii="Times New Roman" w:hAnsi="Times New Roman" w:cs="Times New Roman"/>
                <w:b/>
                <w:bCs/>
                <w:sz w:val="28"/>
                <w:szCs w:val="28"/>
              </w:rPr>
              <w:t>专栏3  一体化数据基础平台建设重点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6"/>
              <w:keepNext w:val="0"/>
              <w:keepLines w:val="0"/>
              <w:suppressLineNumbers w:val="0"/>
              <w:spacing w:before="0" w:beforeAutospacing="0" w:after="0" w:afterAutospacing="0" w:line="560" w:lineRule="exact"/>
              <w:ind w:right="0" w:firstLine="562"/>
              <w:rPr>
                <w:rFonts w:hint="eastAsia" w:cs="仿宋"/>
                <w:bCs/>
                <w:sz w:val="28"/>
                <w:szCs w:val="28"/>
                <w:lang w:bidi="ar"/>
              </w:rPr>
            </w:pPr>
            <w:r>
              <w:rPr>
                <w:rFonts w:hint="eastAsia" w:cs="仿宋"/>
                <w:b/>
                <w:sz w:val="28"/>
                <w:szCs w:val="28"/>
                <w:lang w:bidi="ar"/>
              </w:rPr>
              <w:t>1.提升云服务能力。</w:t>
            </w:r>
            <w:r>
              <w:rPr>
                <w:rFonts w:hint="eastAsia" w:cs="仿宋"/>
                <w:bCs/>
                <w:sz w:val="28"/>
                <w:szCs w:val="28"/>
                <w:lang w:bidi="ar"/>
              </w:rPr>
              <w:t>依托黄山市云管平台，推动全区云资源可见、可查、可用、可管，进一步提升云服务能力。按照“应上尽上、应迁尽迁”的原则，逐步推进各部门非涉密系统逐步迁移上云，整合资源和汇聚全量数据，实现“一云统揽”，为有必要的业务提供本地数据备份和业务备份，保障云数据安全，实现统一资源视图查看，统一监管。</w:t>
            </w:r>
          </w:p>
          <w:p>
            <w:pPr>
              <w:pStyle w:val="6"/>
              <w:keepNext w:val="0"/>
              <w:keepLines w:val="0"/>
              <w:suppressLineNumbers w:val="0"/>
              <w:spacing w:before="0" w:beforeAutospacing="0" w:after="0" w:afterAutospacing="0" w:line="560" w:lineRule="exact"/>
              <w:ind w:right="0" w:firstLine="562"/>
              <w:rPr>
                <w:rFonts w:hint="eastAsia" w:cs="仿宋"/>
                <w:bCs/>
                <w:sz w:val="28"/>
                <w:szCs w:val="28"/>
                <w:lang w:bidi="ar"/>
              </w:rPr>
            </w:pPr>
            <w:r>
              <w:rPr>
                <w:rFonts w:hint="eastAsia" w:cs="仿宋"/>
                <w:b/>
                <w:sz w:val="28"/>
                <w:szCs w:val="28"/>
                <w:lang w:bidi="ar"/>
              </w:rPr>
              <w:t>2.打造徽州大数据中心。</w:t>
            </w:r>
            <w:r>
              <w:rPr>
                <w:rFonts w:hint="eastAsia" w:cs="仿宋"/>
                <w:bCs/>
                <w:sz w:val="28"/>
                <w:szCs w:val="28"/>
                <w:lang w:bidi="ar"/>
              </w:rPr>
              <w:t>根据省印发《江淮大数据中心框架体系分级建设指南（试行）》要求，徽州大数据中心由市级统一建设，与“江淮大数据中心黄山市子平台”互联互通，打造统一数据管理门户，开展全区全量数据资源的归集与编目，建设基础库和主题库，打造数据治理、数据共享、数据供需协同、数据开放、评估考核等中台，强化数据资源交换共享，运用多方安全计算、动态密钥、区块链等技术，强化数据安全保障和运维保障，形成一套完整的数据融合治理、数据质量管理和数据价值运营的运作机制。</w:t>
            </w:r>
          </w:p>
          <w:p>
            <w:pPr>
              <w:pStyle w:val="6"/>
              <w:keepNext w:val="0"/>
              <w:keepLines w:val="0"/>
              <w:suppressLineNumbers w:val="0"/>
              <w:spacing w:before="0" w:beforeAutospacing="0" w:after="0" w:afterAutospacing="0" w:line="560" w:lineRule="exact"/>
              <w:ind w:right="0" w:firstLine="562"/>
              <w:rPr>
                <w:rFonts w:hint="eastAsia" w:cs="仿宋"/>
                <w:bCs/>
                <w:sz w:val="28"/>
                <w:szCs w:val="28"/>
                <w:lang w:bidi="ar"/>
              </w:rPr>
            </w:pPr>
            <w:r>
              <w:rPr>
                <w:rFonts w:hint="eastAsia" w:cs="仿宋"/>
                <w:b/>
                <w:sz w:val="28"/>
                <w:szCs w:val="28"/>
                <w:lang w:bidi="ar"/>
              </w:rPr>
              <w:t>3.打造徽州用管分平台。</w:t>
            </w:r>
            <w:r>
              <w:rPr>
                <w:rFonts w:hint="eastAsia" w:cs="仿宋"/>
                <w:bCs/>
                <w:sz w:val="28"/>
                <w:szCs w:val="28"/>
                <w:lang w:bidi="ar"/>
              </w:rPr>
              <w:t>依托黄山市用管子平台，建设徽州区用管分平台，面向开发者，提供一站式应用开发工具，建设生态开放的组件库，支撑全流程应用开发，加速数字化建设进程。通过引入低代码开发系统，将原来纯代码开发模式进行拆解，分为表单、流程、规则、数据模型等标准化模块，快速构建表单、工作流、统计报表、企业门户、可视化大屏等自定义应用。</w:t>
            </w:r>
          </w:p>
          <w:p>
            <w:pPr>
              <w:pStyle w:val="11"/>
              <w:keepNext w:val="0"/>
              <w:keepLines w:val="0"/>
              <w:suppressLineNumbers w:val="0"/>
              <w:spacing w:before="0" w:beforeAutospacing="0" w:after="0" w:afterAutospacing="0" w:line="560" w:lineRule="exact"/>
              <w:ind w:left="0" w:right="0" w:firstLine="562"/>
              <w:rPr>
                <w:rFonts w:hint="eastAsia" w:ascii="Times New Roman" w:hAnsi="Times New Roman" w:cs="Times New Roman"/>
              </w:rPr>
            </w:pPr>
            <w:r>
              <w:rPr>
                <w:rFonts w:hint="eastAsia" w:ascii="Times New Roman" w:hAnsi="Times New Roman" w:cs="仿宋"/>
                <w:b/>
                <w:sz w:val="28"/>
                <w:szCs w:val="28"/>
                <w:lang w:bidi="ar"/>
              </w:rPr>
              <w:t>4.建设统一资源门户。</w:t>
            </w:r>
            <w:r>
              <w:rPr>
                <w:rFonts w:hint="eastAsia" w:ascii="Times New Roman" w:hAnsi="Times New Roman" w:cs="仿宋"/>
                <w:bCs/>
                <w:sz w:val="28"/>
                <w:szCs w:val="28"/>
                <w:lang w:bidi="ar"/>
              </w:rPr>
              <w:t>为推动云、数、用资源目录汇集，建设统一门户入口、统一用户认证以及统一控制台，实现资源的全局搜索和统一申请功能，</w:t>
            </w:r>
            <w:r>
              <w:rPr>
                <w:rFonts w:hint="eastAsia" w:ascii="Times New Roman" w:hAnsi="Times New Roman" w:cs="仿宋"/>
                <w:sz w:val="28"/>
                <w:szCs w:val="28"/>
              </w:rPr>
              <w:t>通过统一资源门户开展用户权限管理、系统导航、日志管理、消息管理、内容管理等工作。</w:t>
            </w:r>
          </w:p>
        </w:tc>
      </w:tr>
      <w:bookmarkEnd w:id="208"/>
      <w:bookmarkEnd w:id="209"/>
      <w:bookmarkEnd w:id="210"/>
      <w:bookmarkEnd w:id="211"/>
      <w:bookmarkEnd w:id="212"/>
      <w:bookmarkEnd w:id="213"/>
    </w:tbl>
    <w:p>
      <w:pPr>
        <w:pStyle w:val="4"/>
        <w:spacing w:line="560" w:lineRule="exact"/>
        <w:rPr>
          <w:rFonts w:hint="eastAsia" w:eastAsia="黑体" w:cs="黑体"/>
          <w:sz w:val="32"/>
          <w:szCs w:val="32"/>
          <w:lang w:val="en-US" w:eastAsia="zh-CN"/>
        </w:rPr>
      </w:pPr>
      <w:bookmarkStart w:id="233" w:name="_Toc32724"/>
      <w:bookmarkStart w:id="234" w:name="_Toc5054"/>
      <w:bookmarkStart w:id="235" w:name="_Toc19481"/>
      <w:bookmarkStart w:id="236" w:name="_Toc11822"/>
      <w:r>
        <w:rPr>
          <w:rFonts w:hint="eastAsia" w:eastAsia="黑体" w:cs="黑体"/>
          <w:sz w:val="32"/>
          <w:szCs w:val="32"/>
          <w:lang w:val="en-US" w:eastAsia="zh-CN"/>
        </w:rPr>
        <w:t>二</w:t>
      </w:r>
      <w:r>
        <w:rPr>
          <w:rFonts w:hint="eastAsia" w:eastAsia="黑体" w:cs="黑体"/>
          <w:sz w:val="32"/>
          <w:szCs w:val="32"/>
        </w:rPr>
        <w:t>、</w:t>
      </w:r>
      <w:r>
        <w:rPr>
          <w:rFonts w:hint="eastAsia" w:eastAsia="黑体" w:cs="黑体"/>
          <w:sz w:val="32"/>
          <w:szCs w:val="32"/>
          <w:lang w:val="en-US" w:eastAsia="zh-CN"/>
        </w:rPr>
        <w:t>推动信息惠民</w:t>
      </w:r>
      <w:r>
        <w:rPr>
          <w:rFonts w:hint="eastAsia" w:eastAsia="黑体" w:cs="黑体"/>
          <w:sz w:val="32"/>
          <w:szCs w:val="32"/>
        </w:rPr>
        <w:t>，</w:t>
      </w:r>
      <w:r>
        <w:rPr>
          <w:rFonts w:hint="eastAsia" w:eastAsia="黑体" w:cs="黑体"/>
          <w:sz w:val="32"/>
          <w:szCs w:val="32"/>
          <w:lang w:val="en-US" w:eastAsia="zh-CN"/>
        </w:rPr>
        <w:t>全面提升</w:t>
      </w:r>
      <w:bookmarkEnd w:id="233"/>
      <w:bookmarkEnd w:id="234"/>
      <w:bookmarkEnd w:id="235"/>
      <w:r>
        <w:rPr>
          <w:rFonts w:hint="eastAsia" w:eastAsia="黑体" w:cs="黑体"/>
          <w:sz w:val="32"/>
          <w:szCs w:val="32"/>
          <w:lang w:val="en-US" w:eastAsia="zh-CN"/>
        </w:rPr>
        <w:t>居民生活幸福感</w:t>
      </w:r>
      <w:bookmarkEnd w:id="236"/>
    </w:p>
    <w:p>
      <w:pPr>
        <w:widowControl/>
        <w:spacing w:line="560" w:lineRule="exact"/>
        <w:ind w:firstLine="640"/>
        <w:jc w:val="left"/>
        <w:rPr>
          <w:rFonts w:hint="eastAsia" w:ascii="仿宋" w:hAnsi="仿宋" w:cs="仿宋"/>
          <w:bCs/>
          <w:szCs w:val="32"/>
          <w:lang w:bidi="ar"/>
        </w:rPr>
      </w:pPr>
      <w:r>
        <w:rPr>
          <w:rFonts w:hint="eastAsia" w:ascii="仿宋" w:hAnsi="仿宋" w:cs="仿宋"/>
          <w:bCs/>
          <w:szCs w:val="32"/>
          <w:lang w:bidi="ar"/>
        </w:rPr>
        <w:t>优化完善公共服务体系，立足以人为本，坚持信息惠民，</w:t>
      </w:r>
      <w:r>
        <w:rPr>
          <w:rFonts w:hint="eastAsia" w:ascii="仿宋" w:hAnsi="仿宋" w:cs="仿宋"/>
          <w:color w:val="000000"/>
          <w:kern w:val="0"/>
          <w:szCs w:val="32"/>
          <w:lang w:bidi="ar"/>
        </w:rPr>
        <w:t>综合利用物联网、云计算、大数据、移动互联网、人工智能等技术，聚焦智慧党建、智慧政务、智慧教育、智慧医疗、智慧社区、智慧养老、智慧停车等领域，</w:t>
      </w:r>
      <w:r>
        <w:rPr>
          <w:rFonts w:hint="eastAsia" w:ascii="仿宋" w:hAnsi="仿宋" w:cs="仿宋"/>
          <w:bCs/>
          <w:szCs w:val="32"/>
          <w:lang w:bidi="ar"/>
        </w:rPr>
        <w:t>统筹推进公共服务便捷化、精准化、普惠化。</w:t>
      </w:r>
    </w:p>
    <w:p>
      <w:pPr>
        <w:spacing w:line="560" w:lineRule="exact"/>
        <w:ind w:firstLine="643"/>
        <w:outlineLvl w:val="2"/>
        <w:rPr>
          <w:rFonts w:hint="eastAsia" w:cs="仿宋"/>
          <w:b/>
          <w:bCs/>
          <w:szCs w:val="32"/>
        </w:rPr>
      </w:pPr>
      <w:bookmarkStart w:id="237" w:name="_Toc9581"/>
      <w:bookmarkStart w:id="238" w:name="_Toc4445"/>
      <w:bookmarkStart w:id="239" w:name="_Toc9684"/>
      <w:bookmarkStart w:id="240" w:name="_Toc1227"/>
      <w:r>
        <w:rPr>
          <w:rFonts w:hint="eastAsia" w:cs="仿宋"/>
          <w:b/>
          <w:bCs/>
          <w:szCs w:val="32"/>
        </w:rPr>
        <w:t>（一）智慧党建</w:t>
      </w:r>
      <w:bookmarkEnd w:id="237"/>
      <w:bookmarkEnd w:id="238"/>
      <w:bookmarkEnd w:id="239"/>
      <w:bookmarkEnd w:id="240"/>
    </w:p>
    <w:p>
      <w:pPr>
        <w:pStyle w:val="15"/>
        <w:spacing w:line="560" w:lineRule="exact"/>
        <w:ind w:firstLine="640"/>
        <w:rPr>
          <w:rFonts w:ascii="仿宋" w:hAnsi="仿宋" w:cs="仿宋"/>
          <w:bCs/>
          <w:szCs w:val="32"/>
          <w:lang w:bidi="ar"/>
        </w:rPr>
      </w:pPr>
      <w:r>
        <w:rPr>
          <w:rFonts w:hint="eastAsia" w:ascii="仿宋" w:hAnsi="仿宋" w:cs="仿宋"/>
          <w:bCs/>
          <w:szCs w:val="32"/>
          <w:lang w:bidi="ar"/>
        </w:rPr>
        <w:t>坚持“互联网+党建”新模式，建设全区一盘棋的智慧党建系统。全面汇聚党建信息，推动党建数据库建设，强化党员管理，打造集党建宣传、党员教育、党务工作、党建管理为一体的智慧化管理平台，推动党建多渠道宣传，形成宣传矩阵，扩大党建阵地覆盖面，不断提升党建活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0" w:firstLineChars="0"/>
              <w:jc w:val="center"/>
              <w:rPr>
                <w:rFonts w:hint="default" w:ascii="仿宋" w:hAnsi="仿宋" w:cs="仿宋"/>
                <w:bCs/>
                <w:sz w:val="28"/>
                <w:szCs w:val="28"/>
                <w:lang w:bidi="ar"/>
              </w:rPr>
            </w:pPr>
            <w:r>
              <w:rPr>
                <w:rFonts w:hint="eastAsia" w:ascii="仿宋" w:hAnsi="仿宋" w:cs="仿宋"/>
                <w:b/>
                <w:sz w:val="28"/>
                <w:szCs w:val="28"/>
                <w:lang w:bidi="ar"/>
              </w:rPr>
              <w:t>专栏4  智慧党建建设重点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1.建设党建信息库</w:t>
            </w:r>
            <w:r>
              <w:rPr>
                <w:rFonts w:hint="eastAsia" w:ascii="Times New Roman" w:hAnsi="Times New Roman" w:cs="仿宋"/>
                <w:bCs/>
                <w:sz w:val="28"/>
                <w:szCs w:val="28"/>
                <w:lang w:bidi="ar"/>
              </w:rPr>
              <w:t>。全面汇聚党建信息，围绕党建工作，建设党务信息库、学习资料库、活动资料库、民生信息库、监督信息库、办公信息库等。</w:t>
            </w:r>
          </w:p>
          <w:p>
            <w:pPr>
              <w:pStyle w:val="15"/>
              <w:keepNext w:val="0"/>
              <w:keepLines w:val="0"/>
              <w:suppressLineNumbers w:val="0"/>
              <w:spacing w:before="0" w:beforeAutospacing="0" w:after="0" w:afterAutospacing="0" w:line="560" w:lineRule="exact"/>
              <w:ind w:left="0" w:right="0" w:firstLine="562"/>
              <w:rPr>
                <w:rFonts w:hint="eastAsia" w:ascii="仿宋" w:hAnsi="仿宋" w:cs="仿宋"/>
                <w:bCs/>
                <w:sz w:val="28"/>
                <w:szCs w:val="28"/>
                <w:lang w:bidi="ar"/>
              </w:rPr>
            </w:pPr>
            <w:r>
              <w:rPr>
                <w:rFonts w:hint="eastAsia" w:ascii="Times New Roman" w:hAnsi="Times New Roman" w:cs="仿宋"/>
                <w:b/>
                <w:sz w:val="28"/>
                <w:szCs w:val="28"/>
                <w:lang w:bidi="ar"/>
              </w:rPr>
              <w:t>2.完善</w:t>
            </w:r>
            <w:r>
              <w:rPr>
                <w:rFonts w:hint="eastAsia" w:ascii="仿宋" w:hAnsi="仿宋" w:cs="仿宋"/>
                <w:b/>
                <w:sz w:val="28"/>
                <w:szCs w:val="28"/>
                <w:lang w:bidi="ar"/>
              </w:rPr>
              <w:t>智慧党建平台建设。</w:t>
            </w:r>
            <w:r>
              <w:rPr>
                <w:rFonts w:hint="eastAsia" w:ascii="仿宋" w:hAnsi="仿宋" w:cs="仿宋"/>
                <w:bCs/>
                <w:sz w:val="28"/>
                <w:szCs w:val="28"/>
                <w:lang w:bidi="ar"/>
              </w:rPr>
              <w:t>建设业务处理平台，实现党务管理、民生服务、党建活动、党员学习、社区互动以及党建监督等功能，打造集实时感知、互联互通、智能分析、决策参考、便民服务为一体的智慧党建平台，开展支部堡垒指数、党员先锋指数考评管理，全方位服务于徽州区党建工作和管理的各个环节,全面激活党建活力，实现党建工作的开放、共享、定量评价、过程控制以及协调配合。</w:t>
            </w:r>
          </w:p>
          <w:p>
            <w:pPr>
              <w:pStyle w:val="15"/>
              <w:keepNext w:val="0"/>
              <w:keepLines w:val="0"/>
              <w:suppressLineNumbers w:val="0"/>
              <w:spacing w:before="0" w:beforeAutospacing="0" w:after="0" w:afterAutospacing="0" w:line="560" w:lineRule="exact"/>
              <w:ind w:left="0" w:right="0" w:firstLine="562"/>
              <w:rPr>
                <w:rFonts w:hint="default" w:ascii="仿宋" w:hAnsi="仿宋" w:cs="仿宋"/>
                <w:bCs/>
                <w:sz w:val="28"/>
                <w:szCs w:val="28"/>
                <w:lang w:bidi="ar"/>
              </w:rPr>
            </w:pPr>
            <w:r>
              <w:rPr>
                <w:rFonts w:hint="eastAsia" w:ascii="Times New Roman" w:hAnsi="Times New Roman" w:cs="仿宋"/>
                <w:b/>
                <w:sz w:val="28"/>
                <w:szCs w:val="28"/>
                <w:lang w:bidi="ar"/>
              </w:rPr>
              <w:t>3.加强党建工作宣传服务</w:t>
            </w:r>
            <w:r>
              <w:rPr>
                <w:rFonts w:hint="eastAsia" w:ascii="Times New Roman" w:hAnsi="Times New Roman" w:cs="仿宋"/>
                <w:bCs/>
                <w:sz w:val="28"/>
                <w:szCs w:val="28"/>
                <w:lang w:bidi="ar"/>
              </w:rPr>
              <w:t>。改变以往单一的网络宣传，推动手机端、电脑端、党建大屏等同时部署，数据同步更新，保障党建工作和活动能实时开展和记录，实现量化考核。</w:t>
            </w:r>
          </w:p>
        </w:tc>
      </w:tr>
    </w:tbl>
    <w:p>
      <w:pPr>
        <w:spacing w:line="560" w:lineRule="exact"/>
        <w:ind w:firstLine="643"/>
        <w:outlineLvl w:val="2"/>
        <w:rPr>
          <w:rFonts w:hint="eastAsia" w:cs="仿宋"/>
          <w:b/>
          <w:bCs/>
          <w:szCs w:val="32"/>
        </w:rPr>
      </w:pPr>
      <w:bookmarkStart w:id="241" w:name="_Toc6928"/>
      <w:bookmarkStart w:id="242" w:name="_Toc20431"/>
      <w:bookmarkStart w:id="243" w:name="_Toc27601"/>
      <w:bookmarkStart w:id="244" w:name="_Toc7291"/>
      <w:r>
        <w:rPr>
          <w:rFonts w:hint="eastAsia" w:cs="仿宋"/>
          <w:b/>
          <w:bCs/>
          <w:szCs w:val="32"/>
        </w:rPr>
        <w:t>（二）智慧政务</w:t>
      </w:r>
      <w:bookmarkEnd w:id="241"/>
      <w:bookmarkEnd w:id="242"/>
      <w:bookmarkEnd w:id="243"/>
      <w:bookmarkEnd w:id="244"/>
    </w:p>
    <w:p>
      <w:pPr>
        <w:pStyle w:val="15"/>
        <w:spacing w:line="560" w:lineRule="exact"/>
        <w:ind w:firstLine="640"/>
        <w:rPr>
          <w:rStyle w:val="14"/>
          <w:rFonts w:cs="仿宋"/>
          <w:b w:val="0"/>
          <w:bCs/>
          <w:color w:val="000000"/>
          <w:szCs w:val="32"/>
        </w:rPr>
      </w:pPr>
      <w:r>
        <w:rPr>
          <w:rStyle w:val="14"/>
          <w:rFonts w:hint="eastAsia" w:cs="仿宋"/>
          <w:b w:val="0"/>
          <w:bCs/>
          <w:color w:val="000000"/>
          <w:szCs w:val="32"/>
        </w:rPr>
        <w:t>提升“互联网+政务服务”，进一步深化“</w:t>
      </w:r>
      <w:r>
        <w:rPr>
          <w:rStyle w:val="14"/>
          <w:rFonts w:cs="仿宋"/>
          <w:b w:val="0"/>
          <w:bCs/>
          <w:color w:val="000000"/>
          <w:szCs w:val="32"/>
        </w:rPr>
        <w:t>放管服</w:t>
      </w:r>
      <w:r>
        <w:rPr>
          <w:rStyle w:val="14"/>
          <w:rFonts w:hint="eastAsia" w:cs="仿宋"/>
          <w:b w:val="0"/>
          <w:bCs/>
          <w:color w:val="000000"/>
          <w:szCs w:val="32"/>
        </w:rPr>
        <w:t>”</w:t>
      </w:r>
      <w:r>
        <w:rPr>
          <w:rStyle w:val="14"/>
          <w:rFonts w:cs="仿宋"/>
          <w:b w:val="0"/>
          <w:bCs/>
          <w:color w:val="000000"/>
          <w:szCs w:val="32"/>
        </w:rPr>
        <w:t>改革，</w:t>
      </w:r>
      <w:r>
        <w:rPr>
          <w:rStyle w:val="14"/>
          <w:rFonts w:hint="eastAsia" w:cs="仿宋"/>
          <w:b w:val="0"/>
          <w:bCs/>
          <w:color w:val="000000"/>
          <w:szCs w:val="32"/>
        </w:rPr>
        <w:t>推进长三角地区政务服务“一网通办”“跨省通办”。扩大自助服务范围，优化营商环境，强化部门协同，推进“流程再造”，不断加速“数据奔跑”效率。统筹完善“爱徽州”APP，不断推进安康码便民应用，打造智慧贴心的服务型政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0" w:firstLineChars="0"/>
              <w:jc w:val="center"/>
              <w:rPr>
                <w:rStyle w:val="14"/>
                <w:rFonts w:hAnsi="Times New Roman" w:cs="仿宋"/>
                <w:b w:val="0"/>
                <w:bCs/>
                <w:color w:val="000000"/>
                <w:sz w:val="28"/>
                <w:szCs w:val="28"/>
              </w:rPr>
            </w:pPr>
            <w:r>
              <w:rPr>
                <w:rStyle w:val="14"/>
                <w:rFonts w:hint="eastAsia" w:hAnsi="Times New Roman" w:cs="仿宋"/>
                <w:color w:val="000000"/>
                <w:sz w:val="28"/>
                <w:szCs w:val="28"/>
              </w:rPr>
              <w:t>专栏5  智慧政务建设重点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sz w:val="28"/>
                <w:szCs w:val="28"/>
              </w:rPr>
            </w:pPr>
            <w:r>
              <w:rPr>
                <w:rStyle w:val="14"/>
                <w:rFonts w:hint="eastAsia" w:hAnsi="Times New Roman" w:cs="仿宋"/>
                <w:color w:val="000000"/>
                <w:sz w:val="28"/>
                <w:szCs w:val="28"/>
              </w:rPr>
              <w:t>1.升级优化网上政务。</w:t>
            </w:r>
            <w:r>
              <w:rPr>
                <w:rFonts w:hint="eastAsia" w:ascii="Times New Roman" w:hAnsi="Times New Roman" w:cs="仿宋"/>
                <w:sz w:val="28"/>
                <w:szCs w:val="28"/>
              </w:rPr>
              <w:t>优化完善网上政务服务事项实施清单，精简办事流程，</w:t>
            </w:r>
            <w:r>
              <w:rPr>
                <w:rStyle w:val="14"/>
                <w:rFonts w:hint="eastAsia" w:hAnsi="Times New Roman" w:cs="仿宋"/>
                <w:b w:val="0"/>
                <w:bCs/>
                <w:color w:val="000000"/>
                <w:sz w:val="28"/>
                <w:szCs w:val="28"/>
              </w:rPr>
              <w:t>借助智能身份验证技术，实现“一号申报”，</w:t>
            </w:r>
            <w:r>
              <w:rPr>
                <w:rFonts w:hint="eastAsia" w:ascii="Times New Roman" w:hAnsi="Times New Roman" w:cs="仿宋"/>
                <w:sz w:val="28"/>
                <w:szCs w:val="28"/>
              </w:rPr>
              <w:t>依托数据共享复用，进一步精简审批事项办事材料，压缩办理时限。</w:t>
            </w:r>
            <w:r>
              <w:rPr>
                <w:rFonts w:hint="eastAsia" w:ascii="Times New Roman" w:hAnsi="Times New Roman" w:cs="仿宋"/>
                <w:bCs/>
                <w:sz w:val="28"/>
                <w:szCs w:val="28"/>
                <w:lang w:bidi="ar"/>
              </w:rPr>
              <w:t>推行智能审批业务，帮助窗口人员及审批人员实现系统智能录入表单，对提交的材料进行迅速审验。</w:t>
            </w:r>
            <w:r>
              <w:rPr>
                <w:rFonts w:hint="eastAsia" w:ascii="Times New Roman" w:hAnsi="Times New Roman" w:cs="仿宋"/>
                <w:sz w:val="28"/>
                <w:szCs w:val="28"/>
              </w:rPr>
              <w:t>扩大异地办理服务，推进长三角地区政务服务“一网通办”“跨省通办”，进一步提升办事效率。</w:t>
            </w:r>
          </w:p>
          <w:p>
            <w:pPr>
              <w:pStyle w:val="10"/>
              <w:keepNext w:val="0"/>
              <w:keepLines w:val="0"/>
              <w:suppressLineNumbers w:val="0"/>
              <w:spacing w:before="0" w:beforeAutospacing="0" w:after="0" w:afterAutospacing="0" w:line="560" w:lineRule="exact"/>
              <w:ind w:left="0" w:right="0" w:firstLine="562"/>
              <w:rPr>
                <w:rFonts w:hint="eastAsia" w:ascii="Times New Roman" w:hAnsi="Times New Roman" w:eastAsia="仿宋" w:cs="仿宋"/>
                <w:sz w:val="28"/>
                <w:szCs w:val="28"/>
              </w:rPr>
            </w:pPr>
            <w:r>
              <w:rPr>
                <w:rStyle w:val="14"/>
                <w:rFonts w:hint="eastAsia" w:hAnsi="Times New Roman" w:eastAsia="仿宋" w:cs="仿宋"/>
                <w:color w:val="000000"/>
                <w:sz w:val="28"/>
                <w:szCs w:val="28"/>
              </w:rPr>
              <w:t>2.拓展自助服务范围</w:t>
            </w:r>
            <w:r>
              <w:rPr>
                <w:rStyle w:val="14"/>
                <w:rFonts w:hint="eastAsia" w:hAnsi="Times New Roman" w:eastAsia="仿宋" w:cs="仿宋"/>
                <w:b w:val="0"/>
                <w:bCs/>
                <w:color w:val="000000"/>
                <w:sz w:val="28"/>
                <w:szCs w:val="28"/>
              </w:rPr>
              <w:t>。</w:t>
            </w:r>
            <w:r>
              <w:rPr>
                <w:rFonts w:hint="eastAsia" w:ascii="Times New Roman" w:hAnsi="Times New Roman" w:eastAsia="仿宋" w:cs="仿宋"/>
                <w:sz w:val="28"/>
                <w:szCs w:val="28"/>
              </w:rPr>
              <w:t>持续优化和扩大自助终端办理事项范围，推进自助服务设备向乡镇、村、超市楼宇等场所延伸，逐步扩大“7*24小时”小时不打烊“随时办”服务范围，力争实现乡村级大厅自助办全覆盖，打通服务群众“最后一公里”。</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Times New Roman"/>
                <w:sz w:val="28"/>
                <w:szCs w:val="28"/>
              </w:rPr>
            </w:pPr>
            <w:r>
              <w:rPr>
                <w:rStyle w:val="14"/>
                <w:rFonts w:hint="eastAsia" w:hAnsi="Times New Roman" w:cs="仿宋"/>
                <w:color w:val="000000"/>
                <w:sz w:val="28"/>
                <w:szCs w:val="28"/>
              </w:rPr>
              <w:t>3.建设“爱徽州”APP</w:t>
            </w:r>
            <w:r>
              <w:rPr>
                <w:rStyle w:val="14"/>
                <w:rFonts w:hint="eastAsia" w:hAnsi="Times New Roman" w:cs="仿宋"/>
                <w:b w:val="0"/>
                <w:bCs/>
                <w:color w:val="000000"/>
                <w:sz w:val="28"/>
                <w:szCs w:val="28"/>
              </w:rPr>
              <w:t>。</w:t>
            </w:r>
            <w:r>
              <w:rPr>
                <w:rFonts w:hint="eastAsia" w:ascii="Times New Roman" w:hAnsi="Times New Roman" w:cs="Times New Roman"/>
                <w:sz w:val="28"/>
                <w:szCs w:val="28"/>
              </w:rPr>
              <w:t>围绕城市医疗健康、教育教学、文化旅游、交通出行、金融服务、社会公益等领域，集成刷脸认证、信用服务、统一身份认证等功能，为群众提供服务事项办理、新闻资讯、信息查询等服务，构建公众提交意见、咨询问题、反映诉求的政民互动渠道。设立企业办事专区，实现企业高频服务事项的移动端办理，方便企业办事，为营商环境优化提供支撑。逐步实现全区各部门APP民生服务类功能向爱徽州APP平台迁移，整合水电气讯等生活服务功能和居民社保、公积金等缴纳查询功能，通过一个APP实现“数据多跑路、群众少跑腿”。</w:t>
            </w:r>
          </w:p>
          <w:p>
            <w:pPr>
              <w:pStyle w:val="15"/>
              <w:keepNext w:val="0"/>
              <w:keepLines w:val="0"/>
              <w:suppressLineNumbers w:val="0"/>
              <w:spacing w:before="0" w:beforeAutospacing="0" w:after="0" w:afterAutospacing="0" w:line="560" w:lineRule="exact"/>
              <w:ind w:left="0" w:right="0" w:firstLine="562"/>
              <w:rPr>
                <w:rStyle w:val="14"/>
                <w:rFonts w:hAnsi="Times New Roman" w:cs="仿宋"/>
                <w:b w:val="0"/>
                <w:bCs/>
                <w:color w:val="000000"/>
                <w:sz w:val="28"/>
                <w:szCs w:val="28"/>
              </w:rPr>
            </w:pPr>
            <w:r>
              <w:rPr>
                <w:rFonts w:hint="eastAsia" w:ascii="Times New Roman" w:hAnsi="Times New Roman" w:cs="仿宋"/>
                <w:b/>
                <w:sz w:val="28"/>
                <w:szCs w:val="28"/>
              </w:rPr>
              <w:t>4.推进安康码便民应用。</w:t>
            </w:r>
            <w:r>
              <w:rPr>
                <w:rFonts w:hint="eastAsia" w:ascii="Times New Roman" w:hAnsi="Times New Roman" w:cs="仿宋"/>
                <w:bCs/>
                <w:sz w:val="28"/>
                <w:szCs w:val="28"/>
                <w:lang w:bidi="ar"/>
              </w:rPr>
              <w:t>持续推进安康码便民应用，对安康码服务全面升级赋能，扎实推进安康码在政务服务、医疗、社保、旅游、交通出行、教育、公共事业等领域的深化应用，实现从“一码通行、一码通办”到“一码在手，畅享无忧”，提高群众办事获得感和便利度。</w:t>
            </w:r>
          </w:p>
        </w:tc>
      </w:tr>
    </w:tbl>
    <w:p>
      <w:pPr>
        <w:spacing w:line="560" w:lineRule="exact"/>
        <w:ind w:firstLine="643"/>
        <w:outlineLvl w:val="2"/>
        <w:rPr>
          <w:rFonts w:hint="eastAsia" w:cs="仿宋"/>
          <w:b/>
          <w:bCs/>
          <w:szCs w:val="32"/>
        </w:rPr>
      </w:pPr>
      <w:bookmarkStart w:id="245" w:name="_Toc17675"/>
      <w:bookmarkStart w:id="246" w:name="_Toc29668"/>
      <w:bookmarkStart w:id="247" w:name="_Toc29030"/>
      <w:bookmarkStart w:id="248" w:name="_Toc24951"/>
      <w:r>
        <w:rPr>
          <w:rFonts w:hint="eastAsia" w:cs="仿宋"/>
          <w:b/>
          <w:bCs/>
          <w:szCs w:val="32"/>
        </w:rPr>
        <w:t>（三）智慧</w:t>
      </w:r>
      <w:bookmarkEnd w:id="245"/>
      <w:bookmarkEnd w:id="246"/>
      <w:bookmarkEnd w:id="247"/>
      <w:r>
        <w:rPr>
          <w:rFonts w:hint="eastAsia" w:cs="仿宋"/>
          <w:b/>
          <w:bCs/>
          <w:szCs w:val="32"/>
        </w:rPr>
        <w:t>教育</w:t>
      </w:r>
      <w:bookmarkEnd w:id="248"/>
    </w:p>
    <w:p>
      <w:pPr>
        <w:pStyle w:val="15"/>
        <w:spacing w:line="560" w:lineRule="exact"/>
        <w:ind w:firstLine="640"/>
        <w:rPr>
          <w:rFonts w:hint="eastAsia" w:cs="仿宋"/>
          <w:color w:val="000000"/>
          <w:kern w:val="0"/>
          <w:szCs w:val="32"/>
          <w:lang w:bidi="ar"/>
        </w:rPr>
      </w:pPr>
      <w:r>
        <w:rPr>
          <w:rFonts w:hint="eastAsia" w:cs="仿宋"/>
          <w:color w:val="000000"/>
          <w:kern w:val="0"/>
          <w:szCs w:val="32"/>
          <w:lang w:bidi="ar"/>
        </w:rPr>
        <w:t>探索信息化校园建设与教育治理新模式发展融合，构建智慧化现代教育体系。推动新型基础设施建设及个性化教育资源汇聚共享，统筹各级各类教育管理数据与信息，基本完成智慧课堂建设任务，建设平安校园，不断升级智慧校园管理平台，提升教育治理水平，推动教育服务供给模式升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仿宋"/>
                <w:color w:val="000000"/>
                <w:kern w:val="0"/>
                <w:sz w:val="28"/>
                <w:szCs w:val="28"/>
                <w:lang w:bidi="ar"/>
              </w:rPr>
            </w:pPr>
            <w:r>
              <w:rPr>
                <w:rFonts w:hint="eastAsia" w:ascii="Times New Roman" w:hAnsi="Times New Roman" w:cs="仿宋"/>
                <w:b/>
                <w:bCs/>
                <w:color w:val="000000"/>
                <w:kern w:val="0"/>
                <w:sz w:val="28"/>
                <w:szCs w:val="28"/>
                <w:lang w:bidi="ar"/>
              </w:rPr>
              <w:t>专栏6  智慧教育建设重点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color w:val="000000"/>
                <w:kern w:val="0"/>
                <w:sz w:val="28"/>
                <w:szCs w:val="28"/>
                <w:lang w:bidi="ar"/>
              </w:rPr>
            </w:pPr>
            <w:r>
              <w:rPr>
                <w:rFonts w:hint="eastAsia" w:ascii="Times New Roman" w:hAnsi="Times New Roman" w:cs="仿宋"/>
                <w:b/>
                <w:bCs/>
                <w:color w:val="000000"/>
                <w:kern w:val="0"/>
                <w:sz w:val="28"/>
                <w:szCs w:val="28"/>
                <w:lang w:bidi="ar"/>
              </w:rPr>
              <w:t>1.推动智能教育教学逐步普及。</w:t>
            </w:r>
            <w:r>
              <w:rPr>
                <w:rFonts w:hint="eastAsia" w:ascii="Times New Roman" w:hAnsi="Times New Roman" w:cs="仿宋"/>
                <w:color w:val="000000"/>
                <w:kern w:val="0"/>
                <w:sz w:val="28"/>
                <w:szCs w:val="28"/>
                <w:lang w:bidi="ar"/>
              </w:rPr>
              <w:t>实现教学点智慧课堂全覆盖，乡村中小学全部达到智慧学校建设要求，城镇中小学基本建成智慧学校。以国家教育资源平台和皖教云教育资源为依托，逐步构建基于大数据的教学模式，个性化的学习方式，学习交流情境和信息感知环境。优化布局智慧教学智能终端及配套系统，探索利用信息技术资源，推动从技术应用向能力素质拓展。</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color w:val="000000"/>
                <w:kern w:val="0"/>
                <w:sz w:val="28"/>
                <w:szCs w:val="28"/>
                <w:lang w:bidi="ar"/>
              </w:rPr>
            </w:pPr>
            <w:r>
              <w:rPr>
                <w:rFonts w:hint="eastAsia" w:ascii="Times New Roman" w:hAnsi="Times New Roman" w:cs="仿宋"/>
                <w:b/>
                <w:bCs/>
                <w:color w:val="000000"/>
                <w:kern w:val="0"/>
                <w:sz w:val="28"/>
                <w:szCs w:val="28"/>
                <w:lang w:bidi="ar"/>
              </w:rPr>
              <w:t>2.建设平安校园。</w:t>
            </w:r>
            <w:r>
              <w:rPr>
                <w:rFonts w:hint="eastAsia" w:ascii="Times New Roman" w:hAnsi="Times New Roman" w:cs="仿宋"/>
                <w:color w:val="000000"/>
                <w:kern w:val="0"/>
                <w:sz w:val="28"/>
                <w:szCs w:val="28"/>
                <w:lang w:bidi="ar"/>
              </w:rPr>
              <w:t xml:space="preserve">基本完善校园安全监控网络体系建设，搭建集报警系统、门禁系统、巡更系统、应急信息发布指挥系统于一体的安全联动应急指挥系统，推动校园监控系统接入“雪亮平台”，实现校园风险自动监测预警和跨部门协同联动。 </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color w:val="000000"/>
                <w:kern w:val="0"/>
                <w:sz w:val="28"/>
                <w:szCs w:val="28"/>
                <w:lang w:bidi="ar"/>
              </w:rPr>
            </w:pPr>
            <w:r>
              <w:rPr>
                <w:rFonts w:hint="eastAsia" w:ascii="Times New Roman" w:hAnsi="Times New Roman" w:cs="仿宋"/>
                <w:b/>
                <w:bCs/>
                <w:color w:val="000000"/>
                <w:kern w:val="0"/>
                <w:sz w:val="28"/>
                <w:szCs w:val="28"/>
                <w:lang w:bidi="ar"/>
              </w:rPr>
              <w:t>3.升级智慧校园管理平台。</w:t>
            </w:r>
            <w:r>
              <w:rPr>
                <w:rFonts w:hint="eastAsia" w:ascii="Times New Roman" w:hAnsi="Times New Roman" w:cs="仿宋"/>
                <w:color w:val="000000"/>
                <w:kern w:val="0"/>
                <w:sz w:val="28"/>
                <w:szCs w:val="28"/>
                <w:lang w:bidi="ar"/>
              </w:rPr>
              <w:t>提升校园智慧化管理水平，加强对教职工的考勤和教务管理，整合智能门禁、大屏管理等系统，推动精细化、个性化校园管理。逐步实现学校管理中老师、学生和家长互联互通，强化沟通交流，全面提升校园信息化管理水平。</w:t>
            </w:r>
          </w:p>
        </w:tc>
      </w:tr>
    </w:tbl>
    <w:p>
      <w:pPr>
        <w:spacing w:line="560" w:lineRule="exact"/>
        <w:ind w:firstLine="643"/>
        <w:outlineLvl w:val="2"/>
        <w:rPr>
          <w:rFonts w:hint="eastAsia" w:cs="仿宋"/>
          <w:b/>
          <w:bCs/>
          <w:szCs w:val="32"/>
        </w:rPr>
      </w:pPr>
      <w:bookmarkStart w:id="249" w:name="_Toc11263"/>
      <w:bookmarkStart w:id="250" w:name="_Toc29218"/>
      <w:bookmarkStart w:id="251" w:name="_Toc12054"/>
      <w:bookmarkStart w:id="252" w:name="_Toc19270"/>
      <w:bookmarkStart w:id="253" w:name="_Toc2707"/>
      <w:bookmarkStart w:id="254" w:name="_Toc18832"/>
      <w:bookmarkStart w:id="255" w:name="_Toc6969"/>
      <w:r>
        <w:rPr>
          <w:rFonts w:hint="eastAsia" w:cs="仿宋"/>
          <w:b/>
          <w:bCs/>
          <w:szCs w:val="32"/>
        </w:rPr>
        <w:t>（四）智慧医疗</w:t>
      </w:r>
      <w:bookmarkEnd w:id="249"/>
    </w:p>
    <w:p>
      <w:pPr>
        <w:pStyle w:val="15"/>
        <w:spacing w:line="560" w:lineRule="exact"/>
        <w:ind w:firstLine="640"/>
        <w:rPr>
          <w:rFonts w:hint="eastAsia" w:cs="仿宋"/>
          <w:bCs/>
          <w:szCs w:val="32"/>
          <w:lang w:bidi="ar"/>
        </w:rPr>
      </w:pPr>
      <w:r>
        <w:rPr>
          <w:rFonts w:hint="eastAsia" w:cs="仿宋"/>
          <w:bCs/>
          <w:szCs w:val="32"/>
          <w:lang w:bidi="ar"/>
        </w:rPr>
        <w:t>开展医疗健康大数据治理，完善全民健康信息平台建设，提升各级各类医疗机构数据汇集、治理和应用水平。建设基层一体化智能信息平台，打造医疗服务智能监管平台，健全数据安全保障体系，提高医疗服务的安全性以及规范性，推进健康医疗数据在监测决策、分析评价和信息服务方面的创新应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pStyle w:val="15"/>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仿宋"/>
                <w:bCs/>
                <w:sz w:val="28"/>
                <w:szCs w:val="28"/>
                <w:lang w:bidi="ar"/>
              </w:rPr>
            </w:pPr>
            <w:r>
              <w:rPr>
                <w:rFonts w:hint="eastAsia" w:ascii="Times New Roman" w:hAnsi="Times New Roman" w:cs="仿宋"/>
                <w:b/>
                <w:sz w:val="28"/>
                <w:szCs w:val="28"/>
                <w:lang w:bidi="ar"/>
              </w:rPr>
              <w:t>专栏7  智慧医疗建设重点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1.升级全民健康信息平台。</w:t>
            </w:r>
            <w:r>
              <w:rPr>
                <w:rFonts w:hint="eastAsia" w:ascii="Times New Roman" w:hAnsi="Times New Roman" w:cs="仿宋"/>
                <w:bCs/>
                <w:sz w:val="28"/>
                <w:szCs w:val="28"/>
                <w:lang w:bidi="ar"/>
              </w:rPr>
              <w:t>依托市级平台推动电子健康卡信息管理，通过居民电子健康卡的发卡使用，将预约诊疗、慢病管理、公共卫生服务、移动支付、健康档案浏览等群众关心关注的健康服务延伸到移动终端。</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2.建设基层一体化智能信息平台。</w:t>
            </w:r>
            <w:r>
              <w:rPr>
                <w:rFonts w:hint="eastAsia" w:ascii="Times New Roman" w:hAnsi="Times New Roman" w:cs="仿宋"/>
                <w:bCs/>
                <w:sz w:val="28"/>
                <w:szCs w:val="28"/>
                <w:lang w:bidi="ar"/>
              </w:rPr>
              <w:t>打造业务支撑平台、监管分析平台等2大信息支撑平台，推动与市级全面健康信息平台互联互通，</w:t>
            </w:r>
            <w:r>
              <w:rPr>
                <w:rFonts w:hint="eastAsia" w:ascii="Times New Roman" w:hAnsi="Times New Roman" w:cs="仿宋"/>
                <w:sz w:val="28"/>
                <w:szCs w:val="28"/>
                <w:lang w:bidi="ar"/>
              </w:rPr>
              <w:t>优化医疗卫生资源配置，推进医疗卫生机构标准化建设</w:t>
            </w:r>
            <w:r>
              <w:rPr>
                <w:rFonts w:hint="eastAsia" w:ascii="Times New Roman" w:hAnsi="Times New Roman" w:cs="仿宋"/>
                <w:bCs/>
                <w:sz w:val="28"/>
                <w:szCs w:val="28"/>
                <w:lang w:bidi="ar"/>
              </w:rPr>
              <w:t>。建设智医助理辅助诊断系统、护理服务子系统、机构运营子系统、业务监管子系统、决策分析子系统、系统运行监测子系统等6大业务应用系统，</w:t>
            </w:r>
            <w:r>
              <w:rPr>
                <w:rFonts w:hint="eastAsia" w:ascii="Times New Roman" w:hAnsi="Times New Roman" w:cs="仿宋"/>
                <w:sz w:val="28"/>
                <w:szCs w:val="28"/>
                <w:lang w:bidi="ar"/>
              </w:rPr>
              <w:t>加强卫生健康人才队伍建设，</w:t>
            </w:r>
            <w:r>
              <w:rPr>
                <w:rFonts w:hint="eastAsia" w:ascii="Times New Roman" w:hAnsi="Times New Roman" w:cs="仿宋"/>
                <w:bCs/>
                <w:sz w:val="28"/>
                <w:szCs w:val="28"/>
                <w:lang w:bidi="ar"/>
              </w:rPr>
              <w:t>全面提升医疗管理和服务水平，强化医疗监管，保障居民医疗健康。</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3.打造医疗服务智能监管平台。</w:t>
            </w:r>
            <w:r>
              <w:rPr>
                <w:rFonts w:hint="eastAsia" w:ascii="Times New Roman" w:hAnsi="Times New Roman" w:cs="仿宋"/>
                <w:bCs/>
                <w:sz w:val="28"/>
                <w:szCs w:val="28"/>
                <w:lang w:bidi="ar"/>
              </w:rPr>
              <w:t>与全民健康信息平台和基层一体化智能信息平台对接，建设医疗服务智能监管平台，实现实时监管。依托平台实现注册备案服务、监督管理服务以及动态监测服务，对医疗机构诊疗行为进行留痕和追溯，在保障医疗服务业务安全性、连贯性、易用性的基础上，实现机构、人、行为情况的及时掌握和动态呈现，避免出现</w:t>
            </w:r>
            <w:r>
              <w:rPr>
                <w:rFonts w:hint="eastAsia" w:ascii="Times New Roman" w:hAnsi="Times New Roman" w:cs="仿宋"/>
                <w:sz w:val="28"/>
                <w:szCs w:val="28"/>
                <w:lang w:bidi="ar"/>
              </w:rPr>
              <w:t>挂床等违规现象</w:t>
            </w:r>
            <w:r>
              <w:rPr>
                <w:rFonts w:hint="eastAsia" w:ascii="Times New Roman" w:hAnsi="Times New Roman" w:cs="仿宋"/>
                <w:bCs/>
                <w:sz w:val="28"/>
                <w:szCs w:val="28"/>
                <w:lang w:bidi="ar"/>
              </w:rPr>
              <w:t>，提高医疗服务的安全性以及规范性。</w:t>
            </w:r>
          </w:p>
        </w:tc>
      </w:tr>
      <w:bookmarkEnd w:id="250"/>
      <w:bookmarkEnd w:id="251"/>
      <w:bookmarkEnd w:id="252"/>
      <w:bookmarkEnd w:id="253"/>
      <w:bookmarkEnd w:id="254"/>
      <w:bookmarkEnd w:id="255"/>
    </w:tbl>
    <w:p>
      <w:pPr>
        <w:spacing w:line="560" w:lineRule="exact"/>
        <w:ind w:firstLine="643"/>
        <w:outlineLvl w:val="2"/>
        <w:rPr>
          <w:rFonts w:hint="eastAsia" w:cs="仿宋"/>
          <w:b/>
          <w:bCs/>
          <w:szCs w:val="32"/>
        </w:rPr>
      </w:pPr>
      <w:bookmarkStart w:id="256" w:name="_Toc30754"/>
      <w:bookmarkStart w:id="257" w:name="_Toc163"/>
      <w:bookmarkStart w:id="258" w:name="_Toc4319"/>
      <w:bookmarkStart w:id="259" w:name="_Toc18484"/>
      <w:r>
        <w:rPr>
          <w:rFonts w:hint="eastAsia" w:cs="仿宋"/>
          <w:b/>
          <w:bCs/>
          <w:szCs w:val="32"/>
        </w:rPr>
        <w:t>（五）智慧社区</w:t>
      </w:r>
      <w:bookmarkEnd w:id="256"/>
    </w:p>
    <w:p>
      <w:pPr>
        <w:pStyle w:val="16"/>
        <w:spacing w:line="560" w:lineRule="exact"/>
        <w:ind w:firstLine="640"/>
        <w:rPr>
          <w:rFonts w:eastAsia="仿宋" w:cs="仿宋"/>
          <w:bCs/>
          <w:lang w:val="en-US"/>
        </w:rPr>
      </w:pPr>
      <w:r>
        <w:rPr>
          <w:rFonts w:hint="eastAsia" w:eastAsia="仿宋" w:cs="仿宋"/>
          <w:bCs/>
          <w:lang w:val="en-US"/>
        </w:rPr>
        <w:t>着力推进智慧社区建设，完善社区智能化基础设施建设，提升“平安社区”建设水平，建设社区安全防范综合应用平台，</w:t>
      </w:r>
      <w:r>
        <w:rPr>
          <w:rFonts w:hint="eastAsia" w:eastAsia="仿宋" w:cs="仿宋"/>
          <w:lang w:val="en-US"/>
        </w:rPr>
        <w:t>强化社区安全管理，助力社区疫情防控，增强应对突发事件的处置能力。建设社区综合服务信息平台，推动基层治理协同共治，建设线上事件处置调度平台，创新基层治理志愿服务应用，</w:t>
      </w:r>
      <w:r>
        <w:rPr>
          <w:rFonts w:hint="eastAsia" w:eastAsia="仿宋" w:cs="仿宋"/>
          <w:bCs/>
          <w:lang w:val="en-US"/>
        </w:rPr>
        <w:t>打造多元参与、共建共享的未来社区新格局。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6"/>
              <w:keepNext w:val="0"/>
              <w:keepLines w:val="0"/>
              <w:suppressLineNumbers w:val="0"/>
              <w:spacing w:before="0" w:beforeAutospacing="0" w:after="0" w:afterAutospacing="0" w:line="560" w:lineRule="exact"/>
              <w:ind w:left="0" w:right="0" w:firstLine="0" w:firstLineChars="0"/>
              <w:jc w:val="center"/>
              <w:rPr>
                <w:rFonts w:hint="default" w:eastAsia="仿宋" w:cs="仿宋"/>
                <w:bCs/>
                <w:sz w:val="28"/>
                <w:szCs w:val="28"/>
                <w:lang w:val="en-US"/>
              </w:rPr>
            </w:pPr>
            <w:r>
              <w:rPr>
                <w:rFonts w:hint="eastAsia" w:eastAsia="仿宋" w:cs="仿宋"/>
                <w:b/>
                <w:sz w:val="28"/>
                <w:szCs w:val="28"/>
                <w:lang w:val="en-US"/>
              </w:rPr>
              <w:t>专栏8  智慧社区建设重点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6"/>
              <w:keepNext w:val="0"/>
              <w:keepLines w:val="0"/>
              <w:suppressLineNumbers w:val="0"/>
              <w:spacing w:before="0" w:beforeAutospacing="0" w:after="0" w:afterAutospacing="0" w:line="560" w:lineRule="exact"/>
              <w:ind w:left="0" w:right="0" w:firstLine="562"/>
              <w:rPr>
                <w:rFonts w:hint="eastAsia" w:eastAsia="仿宋" w:cs="仿宋"/>
                <w:bCs/>
                <w:sz w:val="28"/>
                <w:szCs w:val="28"/>
                <w:lang w:val="en-US"/>
              </w:rPr>
            </w:pPr>
            <w:r>
              <w:rPr>
                <w:rFonts w:hint="eastAsia" w:eastAsia="仿宋" w:cs="仿宋"/>
                <w:b/>
                <w:sz w:val="28"/>
                <w:szCs w:val="28"/>
                <w:lang w:val="en-US"/>
              </w:rPr>
              <w:t>1.完善社区智能化设施建设。</w:t>
            </w:r>
            <w:r>
              <w:rPr>
                <w:rFonts w:hint="eastAsia" w:eastAsia="仿宋" w:cs="仿宋"/>
                <w:bCs/>
                <w:sz w:val="28"/>
                <w:szCs w:val="28"/>
                <w:lang w:val="en-US"/>
              </w:rPr>
              <w:t>完善社区生活服务、公共服务设施布局，建设数字化社区便民服务中心，布局智慧药柜、智能充电桩、智能安保机器人、智能快件箱等便民服务设施，推动政务服务、公共服务向社区、乡镇延伸。</w:t>
            </w:r>
          </w:p>
          <w:p>
            <w:pPr>
              <w:pStyle w:val="16"/>
              <w:keepNext w:val="0"/>
              <w:keepLines w:val="0"/>
              <w:suppressLineNumbers w:val="0"/>
              <w:spacing w:before="0" w:beforeAutospacing="0" w:after="0" w:afterAutospacing="0" w:line="560" w:lineRule="exact"/>
              <w:ind w:left="0" w:right="0" w:firstLine="562"/>
              <w:rPr>
                <w:rFonts w:hint="eastAsia" w:eastAsia="仿宋" w:cs="仿宋"/>
                <w:sz w:val="28"/>
                <w:szCs w:val="28"/>
                <w:lang w:val="en-US"/>
              </w:rPr>
            </w:pPr>
            <w:r>
              <w:rPr>
                <w:rFonts w:hint="eastAsia" w:eastAsia="仿宋" w:cs="仿宋"/>
                <w:b/>
                <w:bCs/>
                <w:sz w:val="28"/>
                <w:szCs w:val="28"/>
                <w:lang w:val="en-US"/>
              </w:rPr>
              <w:t>2.提升“平安社区”建设智能化水平。</w:t>
            </w:r>
            <w:r>
              <w:rPr>
                <w:rFonts w:hint="eastAsia" w:eastAsia="仿宋" w:cs="仿宋"/>
                <w:sz w:val="28"/>
                <w:szCs w:val="28"/>
              </w:rPr>
              <w:t>加快布局传感器、视频监控等社区信息采集终端，完善人脸识别、车辆识别、智能监控、高空抛物监控、智能充电桩和门禁系统等设备建设，整合全区社区各类安防监控系统和技防设施，建设社区视频监控室，与</w:t>
            </w:r>
            <w:r>
              <w:rPr>
                <w:rFonts w:hint="eastAsia" w:eastAsia="仿宋" w:cs="仿宋"/>
                <w:sz w:val="28"/>
                <w:szCs w:val="28"/>
                <w:lang w:val="en-US"/>
              </w:rPr>
              <w:t>徽州区雪亮工程融合</w:t>
            </w:r>
            <w:r>
              <w:rPr>
                <w:rFonts w:hint="eastAsia" w:eastAsia="仿宋" w:cs="仿宋"/>
                <w:sz w:val="28"/>
                <w:szCs w:val="28"/>
              </w:rPr>
              <w:t>平台联通，实现实时监测、自动预警，</w:t>
            </w:r>
            <w:r>
              <w:rPr>
                <w:rFonts w:hint="eastAsia" w:eastAsia="仿宋" w:cs="仿宋"/>
                <w:sz w:val="28"/>
                <w:szCs w:val="28"/>
                <w:lang w:val="en-US"/>
              </w:rPr>
              <w:t>助力社区疫情防控，打造智慧化、精细化的社区防控体系，全面</w:t>
            </w:r>
            <w:r>
              <w:rPr>
                <w:rFonts w:hint="eastAsia" w:eastAsia="仿宋" w:cs="仿宋"/>
                <w:sz w:val="28"/>
                <w:szCs w:val="28"/>
              </w:rPr>
              <w:t>提升社区安全管理水平。</w:t>
            </w:r>
          </w:p>
          <w:p>
            <w:pPr>
              <w:pStyle w:val="16"/>
              <w:keepNext w:val="0"/>
              <w:keepLines w:val="0"/>
              <w:suppressLineNumbers w:val="0"/>
              <w:spacing w:before="0" w:beforeAutospacing="0" w:after="0" w:afterAutospacing="0" w:line="560" w:lineRule="exact"/>
              <w:ind w:left="0" w:right="0" w:firstLine="562"/>
              <w:rPr>
                <w:rFonts w:hint="default" w:eastAsia="仿宋" w:cs="仿宋"/>
                <w:bCs/>
                <w:sz w:val="28"/>
                <w:szCs w:val="28"/>
                <w:lang w:val="en-US"/>
              </w:rPr>
            </w:pPr>
            <w:r>
              <w:rPr>
                <w:rFonts w:hint="eastAsia" w:eastAsia="仿宋" w:cs="仿宋"/>
                <w:b/>
                <w:bCs/>
                <w:sz w:val="28"/>
                <w:szCs w:val="28"/>
                <w:lang w:val="en-US"/>
              </w:rPr>
              <w:t>3.建设社区综合服务信息平台。</w:t>
            </w:r>
            <w:r>
              <w:rPr>
                <w:rFonts w:hint="eastAsia" w:eastAsia="仿宋" w:cs="仿宋"/>
                <w:sz w:val="28"/>
                <w:szCs w:val="28"/>
                <w:lang w:val="en-US"/>
              </w:rPr>
              <w:t>全量归集基层数据，辅助基层掌握辖区内人地事物情组织的基本情况。建设基层治理协同共治应用，以小程序的形式打造基层共建共治的线上事件处置调度平台，拉通区级以上部门、社区、网格以及物业、楼栋长等共治力量，形成标准化的事件处置闭环流程，提升基层日常治理工作效能。建设基层治理志愿服务应用，践行共享理念，搭建基层共治积分获取和兑换标准体系，打造共建共治共享的社区氛围。</w:t>
            </w:r>
          </w:p>
        </w:tc>
      </w:tr>
    </w:tbl>
    <w:p>
      <w:pPr>
        <w:spacing w:line="560" w:lineRule="exact"/>
        <w:ind w:firstLine="643"/>
        <w:outlineLvl w:val="2"/>
        <w:rPr>
          <w:rFonts w:hint="eastAsia" w:eastAsia="楷体" w:cs="楷体"/>
          <w:b/>
          <w:bCs/>
          <w:szCs w:val="32"/>
        </w:rPr>
      </w:pPr>
      <w:bookmarkStart w:id="260" w:name="_Toc16824"/>
      <w:r>
        <w:rPr>
          <w:rFonts w:hint="eastAsia" w:eastAsia="楷体" w:cs="楷体"/>
          <w:b/>
          <w:bCs/>
          <w:szCs w:val="32"/>
        </w:rPr>
        <w:t>（六）智慧养老</w:t>
      </w:r>
      <w:bookmarkEnd w:id="260"/>
    </w:p>
    <w:p>
      <w:pPr>
        <w:pStyle w:val="6"/>
        <w:spacing w:line="560" w:lineRule="exact"/>
        <w:ind w:firstLine="640"/>
        <w:rPr>
          <w:rFonts w:hint="eastAsia" w:ascii="仿宋" w:hAnsi="仿宋" w:cs="仿宋"/>
        </w:rPr>
      </w:pPr>
      <w:r>
        <w:rPr>
          <w:rFonts w:hint="eastAsia" w:ascii="仿宋" w:hAnsi="仿宋" w:cs="仿宋"/>
        </w:rPr>
        <w:t>统筹推进“互联网+”与居家养老、医养结合等服务融合发展，推动线上线下养老服务信息和资源联动，升级智慧养老服务平台，打造“养老集市”。建立居家养老服务体系，推行“物业服务+养老服务”模式，关注老人医疗健康，推进医养结合。探索智能化适老产品和服务，消除数字鸿沟，提供更加便捷、更有温度的智慧养老服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6"/>
              <w:keepNext w:val="0"/>
              <w:keepLines w:val="0"/>
              <w:suppressLineNumbers w:val="0"/>
              <w:spacing w:before="0" w:beforeAutospacing="0" w:after="0" w:afterAutospacing="0" w:line="560" w:lineRule="exact"/>
              <w:ind w:right="0" w:firstLine="0" w:firstLineChars="0"/>
              <w:jc w:val="center"/>
              <w:rPr>
                <w:rFonts w:hint="default" w:ascii="仿宋" w:hAnsi="仿宋" w:cs="仿宋"/>
                <w:sz w:val="28"/>
                <w:szCs w:val="28"/>
              </w:rPr>
            </w:pPr>
            <w:r>
              <w:rPr>
                <w:rFonts w:hint="eastAsia" w:ascii="仿宋" w:hAnsi="仿宋" w:cs="仿宋"/>
                <w:b/>
                <w:bCs/>
                <w:sz w:val="28"/>
                <w:szCs w:val="28"/>
              </w:rPr>
              <w:t>专栏9  智慧养老建设重点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0"/>
              <w:keepNext w:val="0"/>
              <w:keepLines w:val="0"/>
              <w:suppressLineNumbers w:val="0"/>
              <w:spacing w:before="0" w:beforeAutospacing="0" w:after="0" w:afterAutospacing="0" w:line="560" w:lineRule="exact"/>
              <w:ind w:left="0" w:right="0" w:firstLine="562"/>
              <w:rPr>
                <w:rStyle w:val="14"/>
                <w:rFonts w:hint="eastAsia" w:hAnsi="Times New Roman" w:eastAsia="仿宋" w:cs="仿宋"/>
                <w:b w:val="0"/>
                <w:bCs/>
                <w:color w:val="000000"/>
                <w:sz w:val="28"/>
                <w:szCs w:val="28"/>
              </w:rPr>
            </w:pPr>
            <w:r>
              <w:rPr>
                <w:rStyle w:val="14"/>
                <w:rFonts w:hint="eastAsia" w:hAnsi="Times New Roman" w:eastAsia="仿宋" w:cs="仿宋"/>
                <w:color w:val="000000"/>
                <w:sz w:val="28"/>
                <w:szCs w:val="28"/>
              </w:rPr>
              <w:t>1.升级智慧养老服务平台</w:t>
            </w:r>
            <w:r>
              <w:rPr>
                <w:rStyle w:val="14"/>
                <w:rFonts w:hint="eastAsia" w:hAnsi="Times New Roman" w:eastAsia="仿宋" w:cs="仿宋"/>
                <w:b w:val="0"/>
                <w:bCs/>
                <w:color w:val="000000"/>
                <w:sz w:val="28"/>
                <w:szCs w:val="28"/>
              </w:rPr>
              <w:t>。利用市级民政养老服务系统，构建养老基础信息数据库，汇聚全区老年人、养老机构、服务队伍数据，推进与户籍、医疗、社会保险、社会救助等领域的信息资源对接，加强对全区养老补贴、服务保障、资金保障等养老服务底数管理，打造“养老集市”。加强养老服务监管，实现老人与子女、服务机构、医护人员的信息交互，基于各类“无感”感知监测类设施设备，以智慧手段服务线下安全监护、健康管理以及情感陪护，实现“医护养”一站式养老服务。</w:t>
            </w:r>
          </w:p>
          <w:p>
            <w:pPr>
              <w:pStyle w:val="10"/>
              <w:keepNext w:val="0"/>
              <w:keepLines w:val="0"/>
              <w:suppressLineNumbers w:val="0"/>
              <w:spacing w:before="0" w:beforeAutospacing="0" w:after="0" w:afterAutospacing="0" w:line="560" w:lineRule="exact"/>
              <w:ind w:left="0" w:right="0" w:firstLine="562"/>
              <w:rPr>
                <w:rStyle w:val="14"/>
                <w:rFonts w:hint="eastAsia" w:hAnsi="Times New Roman" w:eastAsia="仿宋" w:cs="仿宋"/>
                <w:b w:val="0"/>
                <w:bCs/>
                <w:color w:val="000000"/>
                <w:sz w:val="28"/>
                <w:szCs w:val="28"/>
              </w:rPr>
            </w:pPr>
            <w:r>
              <w:rPr>
                <w:rStyle w:val="14"/>
                <w:rFonts w:hint="eastAsia" w:hAnsi="Times New Roman" w:eastAsia="仿宋" w:cs="仿宋"/>
                <w:color w:val="000000"/>
                <w:sz w:val="28"/>
                <w:szCs w:val="28"/>
              </w:rPr>
              <w:t>2.建立社区居家养老服务体系</w:t>
            </w:r>
            <w:r>
              <w:rPr>
                <w:rStyle w:val="14"/>
                <w:rFonts w:hint="eastAsia" w:hAnsi="Times New Roman" w:eastAsia="仿宋" w:cs="仿宋"/>
                <w:b w:val="0"/>
                <w:bCs/>
                <w:color w:val="000000"/>
                <w:sz w:val="28"/>
                <w:szCs w:val="28"/>
              </w:rPr>
              <w:t>。布局社区为老服务终端，打造健康小屋等，为社区老人提供跟踪定位、健康监测、紧急救助、商品采购、保洁送餐、医疗保健、日间照料等全方位的便捷服务，积极探索“物业服务+养老服务”模式，打造城市社区居家养老“十分钟生活服务圈”。</w:t>
            </w:r>
          </w:p>
          <w:p>
            <w:pPr>
              <w:pStyle w:val="10"/>
              <w:keepNext w:val="0"/>
              <w:keepLines w:val="0"/>
              <w:suppressLineNumbers w:val="0"/>
              <w:spacing w:before="0" w:beforeAutospacing="0" w:after="0" w:afterAutospacing="0" w:line="560" w:lineRule="exact"/>
              <w:ind w:left="0" w:right="0" w:firstLine="562"/>
              <w:rPr>
                <w:rStyle w:val="14"/>
                <w:rFonts w:hint="eastAsia" w:hAnsi="Times New Roman" w:eastAsia="仿宋" w:cs="仿宋"/>
                <w:b w:val="0"/>
                <w:bCs/>
                <w:color w:val="000000"/>
                <w:sz w:val="28"/>
                <w:szCs w:val="28"/>
              </w:rPr>
            </w:pPr>
            <w:r>
              <w:rPr>
                <w:rStyle w:val="14"/>
                <w:rFonts w:hint="eastAsia" w:hAnsi="Times New Roman" w:eastAsia="仿宋" w:cs="仿宋"/>
                <w:color w:val="000000"/>
                <w:sz w:val="28"/>
                <w:szCs w:val="28"/>
              </w:rPr>
              <w:t>3.创新推进医养结合。</w:t>
            </w:r>
            <w:r>
              <w:rPr>
                <w:rStyle w:val="14"/>
                <w:rFonts w:hint="eastAsia" w:hAnsi="Times New Roman" w:eastAsia="仿宋" w:cs="仿宋"/>
                <w:b w:val="0"/>
                <w:bCs/>
                <w:color w:val="000000"/>
                <w:sz w:val="28"/>
                <w:szCs w:val="28"/>
              </w:rPr>
              <w:t>基于养老服务平台，构建健康服务管理系统，为居家养老和养老机构提供日常的医疗健康服务，打造医养结合新模式。通过日常健康数据的采集和治疗形成健康档案，对接卫健部门健康档案平台，实现老人健康、体检信息互通、共享。推动签约家庭医生模式，通过医生上门诊治，实现安心舒心、及时有效的个性化医疗保健服务。</w:t>
            </w:r>
          </w:p>
          <w:p>
            <w:pPr>
              <w:pStyle w:val="10"/>
              <w:keepNext w:val="0"/>
              <w:keepLines w:val="0"/>
              <w:suppressLineNumbers w:val="0"/>
              <w:spacing w:before="0" w:beforeAutospacing="0" w:after="0" w:afterAutospacing="0" w:line="560" w:lineRule="exact"/>
              <w:ind w:left="0" w:right="0" w:firstLine="562"/>
              <w:rPr>
                <w:rFonts w:hint="eastAsia" w:ascii="仿宋" w:hAnsi="仿宋" w:eastAsia="仿宋" w:cs="仿宋"/>
                <w:sz w:val="28"/>
                <w:szCs w:val="28"/>
              </w:rPr>
            </w:pPr>
            <w:r>
              <w:rPr>
                <w:rStyle w:val="14"/>
                <w:rFonts w:hint="eastAsia" w:hAnsi="Times New Roman" w:eastAsia="仿宋" w:cs="仿宋"/>
                <w:color w:val="000000"/>
                <w:sz w:val="28"/>
                <w:szCs w:val="28"/>
              </w:rPr>
              <w:t>4.弥合数字鸿沟。</w:t>
            </w:r>
            <w:r>
              <w:rPr>
                <w:rStyle w:val="14"/>
                <w:rFonts w:hint="eastAsia" w:hAnsi="Times New Roman" w:eastAsia="仿宋" w:cs="仿宋"/>
                <w:b w:val="0"/>
                <w:bCs/>
                <w:color w:val="000000"/>
                <w:sz w:val="28"/>
                <w:szCs w:val="28"/>
              </w:rPr>
              <w:t>加快消除老年人“数字鸿沟”，聚焦老年人日常生活涉及的高频事项，提供更多智能化适老产品和服务，推动全社会硬件的适老化改造、软件的适老化升级，加快智能技术和产品在老年人中的普及应用，坚持线上服务与线下服务相结合，丰富老年人数字生活。</w:t>
            </w:r>
          </w:p>
        </w:tc>
      </w:tr>
    </w:tbl>
    <w:p>
      <w:pPr>
        <w:spacing w:line="560" w:lineRule="exact"/>
        <w:ind w:firstLine="643"/>
        <w:outlineLvl w:val="2"/>
        <w:rPr>
          <w:rFonts w:hint="eastAsia" w:eastAsia="楷体" w:cs="楷体"/>
          <w:b/>
          <w:bCs/>
          <w:szCs w:val="32"/>
        </w:rPr>
      </w:pPr>
      <w:bookmarkStart w:id="261" w:name="_Toc1893"/>
      <w:r>
        <w:rPr>
          <w:rFonts w:hint="eastAsia" w:eastAsia="楷体" w:cs="楷体"/>
          <w:b/>
          <w:bCs/>
          <w:szCs w:val="32"/>
        </w:rPr>
        <w:t>（七）智慧停车</w:t>
      </w:r>
      <w:bookmarkEnd w:id="261"/>
    </w:p>
    <w:p>
      <w:pPr>
        <w:keepNext/>
        <w:adjustRightInd w:val="0"/>
        <w:snapToGrid w:val="0"/>
        <w:spacing w:line="560" w:lineRule="exact"/>
        <w:ind w:firstLine="640"/>
        <w:rPr>
          <w:rFonts w:hint="eastAsia" w:cs="仿宋"/>
          <w:b/>
        </w:rPr>
      </w:pPr>
      <w:r>
        <w:rPr>
          <w:rFonts w:hint="eastAsia"/>
        </w:rPr>
        <w:t>以碳达峰和碳中和为目标，推动智慧停车建设，建立智慧停车管理平台，推动自助缴费系统和停车诱导系统建设，提供停车数据共享和统一停车服务，提高停车场泊位利用率，全面优化停车设施和规范管理。推动智慧充电系统建设，打造智慧出行APP，为群众提供就近就便的停车服务，不断提高徽州城市道路景观和空间品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6"/>
              <w:keepNext w:val="0"/>
              <w:keepLines w:val="0"/>
              <w:suppressLineNumbers w:val="0"/>
              <w:spacing w:before="0" w:beforeAutospacing="0" w:after="0" w:afterAutospacing="0" w:line="560" w:lineRule="exact"/>
              <w:ind w:right="0" w:firstLine="0" w:firstLineChars="0"/>
              <w:jc w:val="center"/>
              <w:rPr>
                <w:rFonts w:hint="default" w:ascii="仿宋" w:hAnsi="仿宋" w:cs="仿宋"/>
                <w:sz w:val="28"/>
                <w:szCs w:val="28"/>
              </w:rPr>
            </w:pPr>
            <w:r>
              <w:rPr>
                <w:rFonts w:hint="eastAsia" w:ascii="仿宋" w:hAnsi="仿宋" w:cs="仿宋"/>
                <w:b/>
                <w:bCs/>
                <w:sz w:val="28"/>
                <w:szCs w:val="28"/>
              </w:rPr>
              <w:t>专栏10  智慧停车建设重点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0"/>
              <w:keepNext w:val="0"/>
              <w:keepLines w:val="0"/>
              <w:suppressLineNumbers w:val="0"/>
              <w:spacing w:before="0" w:beforeAutospacing="0" w:after="0" w:afterAutospacing="0" w:line="560" w:lineRule="exact"/>
              <w:ind w:left="0" w:right="0" w:firstLine="562"/>
              <w:rPr>
                <w:rFonts w:hint="eastAsia" w:ascii="Times New Roman" w:hAnsi="Times New Roman" w:eastAsia="仿宋" w:cs="仿宋"/>
                <w:sz w:val="28"/>
                <w:szCs w:val="28"/>
              </w:rPr>
            </w:pPr>
            <w:r>
              <w:rPr>
                <w:rFonts w:hint="eastAsia" w:ascii="Times New Roman" w:hAnsi="Times New Roman" w:eastAsia="仿宋" w:cs="仿宋"/>
                <w:b/>
                <w:bCs/>
                <w:sz w:val="28"/>
                <w:szCs w:val="28"/>
              </w:rPr>
              <w:t>1.建立智慧停车管理平台。</w:t>
            </w:r>
            <w:r>
              <w:rPr>
                <w:rFonts w:hint="eastAsia" w:ascii="Times New Roman" w:hAnsi="Times New Roman" w:eastAsia="仿宋" w:cs="仿宋"/>
                <w:sz w:val="28"/>
                <w:szCs w:val="28"/>
              </w:rPr>
              <w:t>整合城市停车资源，合理规划3390个停车位，布局数据采集设备，通过无线通信、物联网、最新的视频处理等技术手段，实时掌握停车泊位信息、车辆进场/离场信息，监控各种路段停车资源的使用情况，为高效的管理停车资源提供数据支持。</w:t>
            </w:r>
          </w:p>
          <w:p>
            <w:pPr>
              <w:pStyle w:val="10"/>
              <w:keepNext w:val="0"/>
              <w:keepLines w:val="0"/>
              <w:suppressLineNumbers w:val="0"/>
              <w:spacing w:before="0" w:beforeAutospacing="0" w:after="0" w:afterAutospacing="0" w:line="560" w:lineRule="exact"/>
              <w:ind w:left="0" w:right="0" w:firstLine="562"/>
              <w:rPr>
                <w:rFonts w:hint="eastAsia" w:ascii="Times New Roman" w:hAnsi="Times New Roman" w:eastAsia="仿宋" w:cs="仿宋"/>
                <w:sz w:val="28"/>
                <w:szCs w:val="28"/>
              </w:rPr>
            </w:pPr>
            <w:r>
              <w:rPr>
                <w:rFonts w:hint="eastAsia" w:ascii="Times New Roman" w:hAnsi="Times New Roman" w:eastAsia="仿宋" w:cs="仿宋"/>
                <w:b/>
                <w:bCs/>
                <w:sz w:val="28"/>
                <w:szCs w:val="28"/>
              </w:rPr>
              <w:t>2.建设自助缴费系统。</w:t>
            </w:r>
            <w:r>
              <w:rPr>
                <w:rFonts w:hint="eastAsia" w:ascii="Times New Roman" w:hAnsi="Times New Roman" w:eastAsia="仿宋" w:cs="仿宋"/>
                <w:sz w:val="28"/>
                <w:szCs w:val="28"/>
              </w:rPr>
              <w:t>通过停车管理系统收集的停车数据，自动生成收费记录和明细，并通过平台与微信、支付宝等第三方电子支付平台对接，实现停车费线上支付功能，让停车缴费更便利，提高停车场泊位利用率、降低管理成本、提高管理效率，实现停车数据共享和统一停车服务。</w:t>
            </w:r>
          </w:p>
          <w:p>
            <w:pPr>
              <w:pStyle w:val="10"/>
              <w:keepNext w:val="0"/>
              <w:keepLines w:val="0"/>
              <w:suppressLineNumbers w:val="0"/>
              <w:spacing w:before="0" w:beforeAutospacing="0" w:after="0" w:afterAutospacing="0" w:line="560" w:lineRule="exact"/>
              <w:ind w:left="0" w:right="0" w:firstLine="562"/>
              <w:rPr>
                <w:rFonts w:hint="eastAsia" w:ascii="Times New Roman" w:hAnsi="Times New Roman" w:eastAsia="仿宋" w:cs="仿宋"/>
                <w:sz w:val="28"/>
                <w:szCs w:val="28"/>
              </w:rPr>
            </w:pPr>
            <w:r>
              <w:rPr>
                <w:rFonts w:hint="eastAsia" w:ascii="Times New Roman" w:hAnsi="Times New Roman" w:eastAsia="仿宋" w:cs="仿宋"/>
                <w:b/>
                <w:bCs/>
                <w:sz w:val="28"/>
                <w:szCs w:val="28"/>
              </w:rPr>
              <w:t>3.建设停车诱导系统。</w:t>
            </w:r>
            <w:r>
              <w:rPr>
                <w:rFonts w:hint="eastAsia" w:ascii="Times New Roman" w:hAnsi="Times New Roman" w:eastAsia="仿宋" w:cs="仿宋"/>
                <w:sz w:val="28"/>
                <w:szCs w:val="28"/>
              </w:rPr>
              <w:t>利用诱导屏、客户端 APP、门户网站等媒介，及时向公众发布泊位使用情况，引导驾车人快速找到停车泊位，提高泊位利用率和周转率。</w:t>
            </w:r>
          </w:p>
          <w:p>
            <w:pPr>
              <w:pStyle w:val="10"/>
              <w:keepNext w:val="0"/>
              <w:keepLines w:val="0"/>
              <w:suppressLineNumbers w:val="0"/>
              <w:spacing w:before="0" w:beforeAutospacing="0" w:after="0" w:afterAutospacing="0" w:line="560" w:lineRule="exact"/>
              <w:ind w:left="0" w:right="0" w:firstLine="562"/>
              <w:rPr>
                <w:rFonts w:hint="eastAsia" w:ascii="仿宋" w:hAnsi="仿宋" w:eastAsia="仿宋" w:cs="仿宋"/>
                <w:sz w:val="28"/>
                <w:szCs w:val="28"/>
              </w:rPr>
            </w:pPr>
            <w:r>
              <w:rPr>
                <w:rFonts w:hint="eastAsia" w:ascii="Times New Roman" w:hAnsi="Times New Roman" w:eastAsia="仿宋" w:cs="仿宋"/>
                <w:b/>
                <w:bCs/>
                <w:sz w:val="28"/>
                <w:szCs w:val="28"/>
              </w:rPr>
              <w:t>4.推动智慧充电系统建设。</w:t>
            </w:r>
            <w:r>
              <w:rPr>
                <w:rFonts w:hint="eastAsia" w:ascii="Times New Roman" w:hAnsi="Times New Roman" w:eastAsia="仿宋" w:cs="仿宋"/>
                <w:sz w:val="28"/>
                <w:szCs w:val="28"/>
              </w:rPr>
              <w:t>以碳达峰、碳中和为目标，建设687个快充充电桩，接入智慧充电系统。打造智慧出行APP，为居民提供智能移动应用，支持电子地图、路况查看、停车点查询、充电点查询、停车导览、语音导航、电子支付、投诉与建议等功能，推动绿色出行、节能减排。</w:t>
            </w:r>
          </w:p>
        </w:tc>
      </w:tr>
      <w:bookmarkEnd w:id="257"/>
      <w:bookmarkEnd w:id="258"/>
      <w:bookmarkEnd w:id="259"/>
    </w:tbl>
    <w:p>
      <w:pPr>
        <w:pStyle w:val="4"/>
        <w:spacing w:line="560" w:lineRule="exact"/>
        <w:rPr>
          <w:rFonts w:hint="eastAsia" w:eastAsia="黑体" w:cs="黑体"/>
          <w:sz w:val="32"/>
          <w:szCs w:val="32"/>
          <w:lang w:val="en-US" w:eastAsia="zh-CN"/>
        </w:rPr>
      </w:pPr>
      <w:bookmarkStart w:id="262" w:name="_Toc2498"/>
      <w:bookmarkStart w:id="263" w:name="_Toc11526"/>
      <w:bookmarkStart w:id="264" w:name="_Toc10974"/>
      <w:bookmarkStart w:id="265" w:name="_Toc31601"/>
      <w:r>
        <w:rPr>
          <w:rFonts w:hint="eastAsia" w:eastAsia="黑体" w:cs="黑体"/>
          <w:sz w:val="32"/>
          <w:szCs w:val="32"/>
          <w:lang w:val="en-US" w:eastAsia="zh-CN"/>
        </w:rPr>
        <w:t>三</w:t>
      </w:r>
      <w:r>
        <w:rPr>
          <w:rFonts w:hint="eastAsia" w:eastAsia="黑体" w:cs="黑体"/>
          <w:sz w:val="32"/>
          <w:szCs w:val="32"/>
        </w:rPr>
        <w:t>、落实数字转型，</w:t>
      </w:r>
      <w:r>
        <w:rPr>
          <w:rFonts w:hint="eastAsia" w:eastAsia="黑体" w:cs="黑体"/>
          <w:sz w:val="32"/>
          <w:szCs w:val="32"/>
          <w:lang w:val="en-US" w:eastAsia="zh-CN"/>
        </w:rPr>
        <w:t>提升城市现代化</w:t>
      </w:r>
      <w:r>
        <w:rPr>
          <w:rFonts w:hint="eastAsia" w:eastAsia="黑体" w:cs="黑体"/>
          <w:sz w:val="32"/>
          <w:szCs w:val="32"/>
        </w:rPr>
        <w:t>治理</w:t>
      </w:r>
      <w:r>
        <w:rPr>
          <w:rFonts w:hint="eastAsia" w:eastAsia="黑体" w:cs="黑体"/>
          <w:sz w:val="32"/>
          <w:szCs w:val="32"/>
          <w:lang w:val="en-US" w:eastAsia="zh-CN"/>
        </w:rPr>
        <w:t>能力</w:t>
      </w:r>
      <w:bookmarkEnd w:id="262"/>
    </w:p>
    <w:p>
      <w:pPr>
        <w:spacing w:line="560" w:lineRule="exact"/>
        <w:ind w:firstLine="640"/>
        <w:rPr>
          <w:rFonts w:cs="仿宋"/>
          <w:bCs/>
          <w:szCs w:val="32"/>
          <w:lang w:bidi="ar"/>
        </w:rPr>
      </w:pPr>
      <w:r>
        <w:rPr>
          <w:rFonts w:hint="eastAsia" w:cs="仿宋"/>
          <w:bCs/>
          <w:szCs w:val="32"/>
          <w:lang w:bidi="ar"/>
        </w:rPr>
        <w:t>为践行“人民城市人民建、人民城市为人民”重要理念，基于新一代信息技术，推动智能化应用和各部门协同，全面提升城市治理体系和治理能力现代化，构建洞察有深度、治理有精度、惠民有温度的城市治理新模式。</w:t>
      </w:r>
    </w:p>
    <w:p>
      <w:pPr>
        <w:spacing w:line="560" w:lineRule="exact"/>
        <w:ind w:firstLine="643"/>
        <w:outlineLvl w:val="2"/>
        <w:rPr>
          <w:rFonts w:hint="eastAsia" w:eastAsia="楷体" w:cs="楷体"/>
          <w:b/>
          <w:bCs/>
          <w:szCs w:val="32"/>
        </w:rPr>
      </w:pPr>
      <w:bookmarkStart w:id="266" w:name="_Toc6257"/>
      <w:r>
        <w:rPr>
          <w:rFonts w:hint="eastAsia" w:eastAsia="楷体" w:cs="楷体"/>
          <w:b/>
          <w:bCs/>
          <w:szCs w:val="32"/>
        </w:rPr>
        <w:t>（一）智慧城管</w:t>
      </w:r>
      <w:bookmarkEnd w:id="263"/>
      <w:bookmarkEnd w:id="264"/>
      <w:bookmarkEnd w:id="265"/>
      <w:bookmarkEnd w:id="266"/>
    </w:p>
    <w:p>
      <w:pPr>
        <w:pStyle w:val="15"/>
        <w:spacing w:line="560" w:lineRule="exact"/>
        <w:ind w:firstLine="640"/>
        <w:rPr>
          <w:rFonts w:hint="eastAsia" w:cs="仿宋"/>
          <w:b/>
          <w:szCs w:val="32"/>
          <w:lang w:bidi="ar"/>
        </w:rPr>
      </w:pPr>
      <w:r>
        <w:rPr>
          <w:rFonts w:hint="eastAsia"/>
        </w:rPr>
        <w:t>优化城市智慧城管体系，深化视觉识别、安全物联网、数字孪生等技术在城市管理中的融合应用。完善在线监测体系建设，</w:t>
      </w:r>
      <w:r>
        <w:rPr>
          <w:rFonts w:hint="eastAsia" w:ascii="仿宋" w:hAnsi="仿宋" w:cs="仿宋"/>
          <w:szCs w:val="32"/>
        </w:rPr>
        <w:t>打造“数字城管一张图”，实现城市部件管理信息化和轨迹可视化，</w:t>
      </w:r>
      <w:r>
        <w:rPr>
          <w:rFonts w:hint="eastAsia"/>
        </w:rPr>
        <w:t>强化环卫智能化管理，增设作业感知监测预警。推动城管信息多渠道采集，建立随手拍微信小程序，形成全面感知、信息共享、协同作业、智慧高效的城市管理格局。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仿宋"/>
                <w:bCs/>
                <w:sz w:val="28"/>
                <w:szCs w:val="28"/>
                <w:lang w:bidi="ar"/>
              </w:rPr>
            </w:pPr>
            <w:r>
              <w:rPr>
                <w:rFonts w:hint="eastAsia" w:ascii="Times New Roman" w:hAnsi="Times New Roman" w:cs="仿宋"/>
                <w:b/>
                <w:sz w:val="28"/>
                <w:szCs w:val="28"/>
                <w:lang w:bidi="ar"/>
              </w:rPr>
              <w:t>专栏11  智慧城管建设重点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
                <w:sz w:val="28"/>
                <w:szCs w:val="28"/>
                <w:lang w:bidi="ar"/>
              </w:rPr>
            </w:pPr>
            <w:r>
              <w:rPr>
                <w:rFonts w:hint="eastAsia" w:ascii="Times New Roman" w:hAnsi="Times New Roman" w:cs="仿宋"/>
                <w:b/>
                <w:sz w:val="28"/>
                <w:szCs w:val="28"/>
                <w:lang w:bidi="ar"/>
              </w:rPr>
              <w:t>1.完善在线监测体系建设。</w:t>
            </w:r>
            <w:r>
              <w:rPr>
                <w:rFonts w:hint="eastAsia" w:ascii="Times New Roman" w:hAnsi="Times New Roman" w:cs="仿宋"/>
                <w:bCs/>
                <w:sz w:val="28"/>
                <w:szCs w:val="28"/>
                <w:lang w:bidi="ar"/>
              </w:rPr>
              <w:t>配备</w:t>
            </w:r>
            <w:r>
              <w:rPr>
                <w:rFonts w:hint="eastAsia" w:ascii="Times New Roman" w:hAnsi="Times New Roman" w:cs="仿宋"/>
                <w:sz w:val="28"/>
                <w:szCs w:val="28"/>
              </w:rPr>
              <w:t>执法记录仪、车载执法系统等移动监控设备，</w:t>
            </w:r>
            <w:r>
              <w:rPr>
                <w:rFonts w:hint="eastAsia" w:ascii="Times New Roman" w:hAnsi="Times New Roman" w:cs="仿宋"/>
                <w:bCs/>
                <w:sz w:val="28"/>
                <w:szCs w:val="28"/>
                <w:lang w:bidi="ar"/>
              </w:rPr>
              <w:t>合理布局监控点位，力争实现视频监控覆盖徽州全城。鼓励公安、政法委等部门共享监控权限，推进监控数据全面接入数字城管平台，推动监测数据上云。增加视频识别及AI识别技术，实现对车辆违停、流动摊贩管理、道路破损等事件进行识别监测。</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2.增强</w:t>
            </w:r>
            <w:r>
              <w:rPr>
                <w:rFonts w:hint="eastAsia" w:ascii="Times New Roman" w:hAnsi="Times New Roman" w:cs="仿宋"/>
                <w:b/>
                <w:bCs/>
                <w:sz w:val="28"/>
                <w:szCs w:val="28"/>
                <w:lang w:bidi="ar"/>
              </w:rPr>
              <w:t>环卫智慧化管理</w:t>
            </w:r>
            <w:r>
              <w:rPr>
                <w:rFonts w:hint="eastAsia" w:ascii="Times New Roman" w:hAnsi="Times New Roman" w:cs="仿宋"/>
                <w:bCs/>
                <w:sz w:val="28"/>
                <w:szCs w:val="28"/>
                <w:lang w:bidi="ar"/>
              </w:rPr>
              <w:t>。整合数字城管信息系统和保洁公司自建定位系统，实现环卫一张图管理。将环卫工人、压缩站公厕、垃圾筒、果皮箱以及环卫车辆等环卫基础数据进行分类、登记，并在地图中显示其所在位置信息。建立环卫基础信息数据库，及时登记环卫设施设备维修维护情况，实现城市部件管理信息化和轨迹可视化。</w:t>
            </w:r>
          </w:p>
          <w:p>
            <w:pPr>
              <w:pStyle w:val="15"/>
              <w:keepNext w:val="0"/>
              <w:keepLines w:val="0"/>
              <w:suppressLineNumbers w:val="0"/>
              <w:spacing w:before="0" w:beforeAutospacing="0" w:after="0" w:afterAutospacing="0" w:line="560" w:lineRule="exact"/>
              <w:ind w:left="0" w:right="0" w:firstLine="560"/>
              <w:rPr>
                <w:rFonts w:hint="eastAsia" w:ascii="Times New Roman" w:hAnsi="Times New Roman" w:cs="仿宋"/>
                <w:sz w:val="28"/>
                <w:szCs w:val="28"/>
              </w:rPr>
            </w:pPr>
            <w:r>
              <w:rPr>
                <w:rFonts w:hint="eastAsia" w:ascii="Times New Roman" w:hAnsi="Times New Roman" w:cs="仿宋"/>
                <w:sz w:val="28"/>
                <w:szCs w:val="28"/>
              </w:rPr>
              <w:t>增设感知预警能力，对人员离岗、车辆偏离路线、垃圾桶溢满实现在线提示预警。完善移动终端建设，设定管理区域，及时定位巡查人员在岗情况。完善车辆定位系统建设，全面安装车载一体机，实现对洒水车、机扫车、垃圾运输车等机械化作业车辆实时位置和作业状态在线查看和追踪。结合数字城管、电子监控摄像头对垃圾桶溢满、垃圾运输等情况全过程监督管理，对垃圾分类中多次、恶意乱倒垃圾行为人进行人脸抓拍，给与相应行政处罚。</w:t>
            </w:r>
          </w:p>
          <w:p>
            <w:pPr>
              <w:pStyle w:val="15"/>
              <w:keepNext w:val="0"/>
              <w:keepLines w:val="0"/>
              <w:suppressLineNumbers w:val="0"/>
              <w:spacing w:before="0" w:beforeAutospacing="0" w:after="0" w:afterAutospacing="0" w:line="560" w:lineRule="exact"/>
              <w:ind w:left="0" w:right="0" w:firstLine="562"/>
              <w:rPr>
                <w:rFonts w:hint="default" w:ascii="Times New Roman" w:hAnsi="Times New Roman" w:cs="仿宋"/>
                <w:bCs/>
                <w:sz w:val="28"/>
                <w:szCs w:val="28"/>
                <w:lang w:bidi="ar"/>
              </w:rPr>
            </w:pPr>
            <w:r>
              <w:rPr>
                <w:rFonts w:hint="eastAsia" w:ascii="Times New Roman" w:hAnsi="Times New Roman" w:cs="仿宋"/>
                <w:b/>
                <w:sz w:val="28"/>
                <w:szCs w:val="28"/>
                <w:lang w:bidi="ar"/>
              </w:rPr>
              <w:t>3.推动城管信息多渠道采集。</w:t>
            </w:r>
            <w:r>
              <w:rPr>
                <w:rFonts w:hint="eastAsia" w:ascii="Times New Roman" w:hAnsi="Times New Roman" w:cs="仿宋"/>
                <w:bCs/>
                <w:sz w:val="28"/>
                <w:szCs w:val="28"/>
                <w:lang w:bidi="ar"/>
              </w:rPr>
              <w:t>通过建设数字城管平台和视频监控设施，改变原来由下派采集队伍采集问题信息生成案卷的方式，推动多渠道发现问题。同时，建立随手拍微信小程序，利用语音识别技术，将群众发现问题自动生成问题信息，由平台对问题信息进行审核后生成案卷进行职责派遣，通过小程序可查询派遣流程和整改进度，提高群众满意度。</w:t>
            </w:r>
          </w:p>
        </w:tc>
      </w:tr>
    </w:tbl>
    <w:p>
      <w:pPr>
        <w:spacing w:line="560" w:lineRule="exact"/>
        <w:ind w:firstLine="643"/>
        <w:outlineLvl w:val="2"/>
        <w:rPr>
          <w:rFonts w:eastAsia="楷体" w:cs="楷体"/>
          <w:b/>
          <w:bCs/>
          <w:szCs w:val="32"/>
        </w:rPr>
      </w:pPr>
      <w:bookmarkStart w:id="267" w:name="_Toc28461"/>
      <w:bookmarkStart w:id="268" w:name="_Toc23376"/>
      <w:bookmarkStart w:id="269" w:name="_Toc15170"/>
      <w:bookmarkStart w:id="270" w:name="_Toc30639"/>
      <w:r>
        <w:rPr>
          <w:rFonts w:hint="eastAsia" w:eastAsia="楷体" w:cs="楷体"/>
          <w:b/>
          <w:bCs/>
          <w:szCs w:val="32"/>
        </w:rPr>
        <w:t>（二）智慧交通</w:t>
      </w:r>
      <w:bookmarkEnd w:id="267"/>
      <w:bookmarkEnd w:id="268"/>
      <w:bookmarkEnd w:id="269"/>
      <w:bookmarkEnd w:id="270"/>
    </w:p>
    <w:p>
      <w:pPr>
        <w:pStyle w:val="15"/>
        <w:spacing w:line="560" w:lineRule="exact"/>
        <w:ind w:firstLine="640"/>
        <w:rPr>
          <w:rFonts w:hint="eastAsia" w:cs="仿宋"/>
        </w:rPr>
      </w:pPr>
      <w:r>
        <w:rPr>
          <w:rFonts w:hint="eastAsia" w:cs="仿宋"/>
        </w:rPr>
        <w:t>构建智慧化交通管理体系，以数字化、网格化、智能化为引领，完善交通智能基础设施建设，加强交通智能化监测能力，升级</w:t>
      </w:r>
      <w:r>
        <w:rPr>
          <w:rFonts w:hint="eastAsia"/>
          <w:bCs/>
        </w:rPr>
        <w:t>超限超载综合管理系统，提升协同执法和非现场执法能力，开展交通数据分析研判，重点建立交通安全预测预警模型，</w:t>
      </w:r>
      <w:r>
        <w:rPr>
          <w:rFonts w:hint="eastAsia" w:cs="仿宋"/>
        </w:rPr>
        <w:t>推进城市交通管理手段、管理模式、管理理念创新，提升智慧出行服务水平。</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仿宋"/>
                <w:sz w:val="28"/>
                <w:szCs w:val="28"/>
              </w:rPr>
            </w:pPr>
            <w:r>
              <w:rPr>
                <w:rFonts w:hint="eastAsia" w:ascii="Times New Roman" w:hAnsi="Times New Roman" w:cs="仿宋"/>
                <w:b/>
                <w:bCs/>
                <w:sz w:val="28"/>
                <w:szCs w:val="28"/>
              </w:rPr>
              <w:t>专栏12  智慧交通建设重点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sz w:val="28"/>
                <w:szCs w:val="28"/>
              </w:rPr>
            </w:pPr>
            <w:r>
              <w:rPr>
                <w:rFonts w:hint="eastAsia" w:ascii="Times New Roman" w:hAnsi="Times New Roman" w:cs="仿宋"/>
                <w:b/>
                <w:bCs/>
                <w:sz w:val="28"/>
                <w:szCs w:val="28"/>
              </w:rPr>
              <w:t>1.完善交通智能基础设施建设。</w:t>
            </w:r>
            <w:r>
              <w:rPr>
                <w:rFonts w:hint="eastAsia" w:ascii="Times New Roman" w:hAnsi="Times New Roman" w:cs="仿宋"/>
                <w:sz w:val="28"/>
                <w:szCs w:val="28"/>
              </w:rPr>
              <w:t>对城区老旧信号机、信号灯具、电子警察及监控、杆件、标志标牌等进行全面完善更新，</w:t>
            </w:r>
            <w:r>
              <w:rPr>
                <w:rFonts w:hint="eastAsia" w:ascii="Times New Roman" w:hAnsi="Times New Roman" w:cs="仿宋"/>
                <w:bCs/>
                <w:sz w:val="28"/>
                <w:szCs w:val="28"/>
                <w:lang w:bidi="ar"/>
              </w:rPr>
              <w:t>新建重要交叉路口卡口、电子警察等设备，建设微波流量监测系统和行人闯红灯抓拍、违停抓拍、测速抓拍系统，在部分路口安装道路交通诱导显示屏，</w:t>
            </w:r>
            <w:r>
              <w:rPr>
                <w:rFonts w:hint="eastAsia" w:ascii="Times New Roman" w:hAnsi="Times New Roman" w:cs="仿宋"/>
                <w:sz w:val="28"/>
                <w:szCs w:val="28"/>
              </w:rPr>
              <w:t>实现主要路口、路段的电子警察、信号控制、交通流量及态势感知、交通环境感知、交通诱导及发布设施、智能标志标牌、路段高清视频监控、城市高点视频监控等智能化监测设施全覆盖。</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2.加强交通智能化监测能力。</w:t>
            </w:r>
            <w:r>
              <w:rPr>
                <w:rFonts w:hint="eastAsia" w:ascii="Times New Roman" w:hAnsi="Times New Roman" w:cs="仿宋"/>
                <w:bCs/>
                <w:sz w:val="28"/>
                <w:szCs w:val="28"/>
                <w:lang w:bidi="ar"/>
              </w:rPr>
              <w:t>完善路网运行状态信息监测体系，重点推进信息采集和监测设施与交通运输基础设施工程同步规划、建设和改造。加快县域内公路运行状态信息监测体系建设，增强网络协同运行能力。推进智能汽车、自动驾驶、车路协同等智能网联汽车试点示范建设，实现路网管理、车路协同、出行信息服务智能化。提升“两客一危”车辆在线监管能力，实现重点营运车辆联网联控的入网率和上线率分别达到99%和95%以上。</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3.升级超限超载综合管理系统。</w:t>
            </w:r>
            <w:r>
              <w:rPr>
                <w:rFonts w:hint="eastAsia" w:ascii="Times New Roman" w:hAnsi="Times New Roman" w:cs="仿宋"/>
                <w:bCs/>
                <w:sz w:val="28"/>
                <w:szCs w:val="28"/>
                <w:lang w:bidi="ar"/>
              </w:rPr>
              <w:t>提高行业协同执法能力，注重与市级平台衔接，实现跨区域、跨部门执法的联防联控以及行政执法案件信息异地交换共享。运用信息化手段稳步推进非现场执法，实现违法行为的综合巡检和自动甄别。积极推进交通执法电子监察，实现执法诚信考核。加大交通执法和行政许可管理的信息共享，实现行政执法和行政许可管理的业务协同。加强治超现场执法、源头治理、运政管理等方面的联网工作，提高超限超载运输联网联控能力。</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sz w:val="28"/>
                <w:szCs w:val="28"/>
              </w:rPr>
            </w:pPr>
            <w:r>
              <w:rPr>
                <w:rFonts w:hint="eastAsia" w:ascii="Times New Roman" w:hAnsi="Times New Roman" w:cs="仿宋"/>
                <w:b/>
                <w:sz w:val="28"/>
                <w:szCs w:val="28"/>
                <w:lang w:bidi="ar"/>
              </w:rPr>
              <w:t>4.开展交通数据分析。</w:t>
            </w:r>
            <w:r>
              <w:rPr>
                <w:rStyle w:val="14"/>
                <w:rFonts w:hint="eastAsia" w:hAnsi="Times New Roman" w:cs="仿宋"/>
                <w:b w:val="0"/>
                <w:bCs/>
                <w:color w:val="000000"/>
                <w:sz w:val="28"/>
                <w:szCs w:val="28"/>
              </w:rPr>
              <w:t>整合交通基础设施数据、交通动静态数据，汇聚重点运营车辆监控数据、路网数据及管理服务数据等资源。</w:t>
            </w:r>
            <w:r>
              <w:rPr>
                <w:rFonts w:hint="eastAsia" w:ascii="Times New Roman" w:hAnsi="Times New Roman" w:cs="仿宋"/>
                <w:sz w:val="28"/>
                <w:szCs w:val="28"/>
              </w:rPr>
              <w:t>建立交通流数据库、交通信息研判模型库、交管应用基础模型算法库，重点建立</w:t>
            </w:r>
            <w:r>
              <w:rPr>
                <w:rFonts w:hint="eastAsia" w:ascii="Times New Roman" w:hAnsi="Times New Roman" w:cs="仿宋"/>
                <w:sz w:val="28"/>
                <w:szCs w:val="28"/>
                <w:lang w:val="zh-CN"/>
              </w:rPr>
              <w:t>交通安全预测预警模型，建设</w:t>
            </w:r>
            <w:r>
              <w:rPr>
                <w:rFonts w:hint="eastAsia" w:ascii="Times New Roman" w:hAnsi="Times New Roman" w:cs="仿宋"/>
                <w:sz w:val="28"/>
                <w:szCs w:val="28"/>
              </w:rPr>
              <w:t>集</w:t>
            </w:r>
            <w:r>
              <w:rPr>
                <w:rFonts w:hint="eastAsia" w:ascii="Times New Roman" w:hAnsi="Times New Roman" w:cs="仿宋"/>
                <w:sz w:val="28"/>
                <w:szCs w:val="28"/>
                <w:lang w:val="zh-CN"/>
              </w:rPr>
              <w:t>应急、交通、公安等多方融合的交通环境安全研判系统，</w:t>
            </w:r>
            <w:r>
              <w:rPr>
                <w:rFonts w:hint="eastAsia" w:ascii="Times New Roman" w:hAnsi="Times New Roman" w:cs="仿宋"/>
                <w:sz w:val="28"/>
                <w:szCs w:val="28"/>
              </w:rPr>
              <w:t>实现交通环境安全研判、危险自动预警，提高交通安全管理水平。</w:t>
            </w:r>
          </w:p>
        </w:tc>
      </w:tr>
    </w:tbl>
    <w:p>
      <w:pPr>
        <w:spacing w:line="560" w:lineRule="exact"/>
        <w:ind w:firstLine="643"/>
        <w:outlineLvl w:val="2"/>
        <w:rPr>
          <w:rFonts w:hint="eastAsia" w:eastAsia="楷体" w:cs="楷体"/>
          <w:b/>
          <w:bCs/>
          <w:szCs w:val="32"/>
        </w:rPr>
      </w:pPr>
      <w:bookmarkStart w:id="271" w:name="_Toc11509"/>
      <w:bookmarkStart w:id="272" w:name="_Toc9113"/>
      <w:bookmarkStart w:id="273" w:name="_Toc3774"/>
      <w:bookmarkStart w:id="274" w:name="_Toc30118"/>
      <w:r>
        <w:rPr>
          <w:rFonts w:hint="eastAsia" w:eastAsia="楷体" w:cs="楷体"/>
          <w:b/>
          <w:bCs/>
          <w:szCs w:val="32"/>
        </w:rPr>
        <w:t>（三）智慧应急</w:t>
      </w:r>
      <w:bookmarkEnd w:id="271"/>
      <w:bookmarkEnd w:id="272"/>
      <w:bookmarkEnd w:id="273"/>
      <w:bookmarkEnd w:id="274"/>
    </w:p>
    <w:p>
      <w:pPr>
        <w:pStyle w:val="15"/>
        <w:spacing w:line="560" w:lineRule="exact"/>
        <w:ind w:firstLine="640"/>
        <w:rPr>
          <w:rFonts w:hint="eastAsia" w:cs="仿宋"/>
          <w:bCs/>
          <w:szCs w:val="32"/>
          <w:lang w:bidi="ar"/>
        </w:rPr>
      </w:pPr>
      <w:r>
        <w:rPr>
          <w:rFonts w:hint="eastAsia" w:cs="仿宋"/>
          <w:bCs/>
          <w:szCs w:val="32"/>
          <w:lang w:bidi="ar"/>
        </w:rPr>
        <w:t>推动智慧应急建设，完善应急通信和感知网络体系，实现“三网一终端”。编制全域覆盖的感知通信“一张网”和预测预警预报综合防控“一张图”，打造扁平高效和移动便捷的管理服务工具。不断完善城市应急响应和指挥中心建设，推动应急调度视频会议系统建设，形成“统一指挥、专常兼备、反应灵敏、多方联动、平战结合”的应急管理体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0" w:firstLineChars="0"/>
              <w:jc w:val="center"/>
              <w:rPr>
                <w:rFonts w:hint="default" w:ascii="Times New Roman" w:hAnsi="Times New Roman" w:cs="仿宋"/>
                <w:bCs/>
                <w:sz w:val="28"/>
                <w:szCs w:val="28"/>
                <w:lang w:bidi="ar"/>
              </w:rPr>
            </w:pPr>
            <w:r>
              <w:rPr>
                <w:rFonts w:hint="eastAsia" w:ascii="Times New Roman" w:hAnsi="Times New Roman" w:cs="仿宋"/>
                <w:b/>
                <w:sz w:val="28"/>
                <w:szCs w:val="28"/>
                <w:lang w:bidi="ar"/>
              </w:rPr>
              <w:t>专栏13  智慧应急建设重点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sz w:val="28"/>
                <w:szCs w:val="28"/>
              </w:rPr>
            </w:pPr>
            <w:r>
              <w:rPr>
                <w:rFonts w:hint="eastAsia" w:ascii="Times New Roman" w:hAnsi="Times New Roman" w:cs="仿宋"/>
                <w:b/>
                <w:sz w:val="28"/>
                <w:szCs w:val="28"/>
                <w:lang w:bidi="ar"/>
              </w:rPr>
              <w:t>1.搭建应急通信和感知网络体系</w:t>
            </w:r>
            <w:r>
              <w:rPr>
                <w:rFonts w:hint="eastAsia" w:ascii="Times New Roman" w:hAnsi="Times New Roman" w:cs="仿宋"/>
                <w:bCs/>
                <w:sz w:val="28"/>
                <w:szCs w:val="28"/>
                <w:lang w:bidi="ar"/>
              </w:rPr>
              <w:t>。</w:t>
            </w:r>
            <w:r>
              <w:rPr>
                <w:rFonts w:hint="eastAsia" w:ascii="Times New Roman" w:hAnsi="Times New Roman" w:cs="仿宋"/>
                <w:sz w:val="28"/>
                <w:szCs w:val="28"/>
              </w:rPr>
              <w:t>充分利用省市区应急管理部门现有应急指挥信息网设备资源，</w:t>
            </w:r>
            <w:r>
              <w:rPr>
                <w:rFonts w:hint="eastAsia" w:ascii="Times New Roman" w:hAnsi="Times New Roman" w:cs="仿宋"/>
                <w:bCs/>
                <w:sz w:val="28"/>
                <w:szCs w:val="28"/>
                <w:lang w:bidi="ar"/>
              </w:rPr>
              <w:t>拓展指挥信息网，建设卫星通信网、无线通信网和感知网络，实现“三网一终端”</w:t>
            </w:r>
            <w:r>
              <w:rPr>
                <w:rFonts w:hint="eastAsia" w:ascii="Times New Roman" w:hAnsi="Times New Roman" w:cs="仿宋"/>
                <w:sz w:val="28"/>
                <w:szCs w:val="28"/>
              </w:rPr>
              <w:t>。</w:t>
            </w:r>
            <w:r>
              <w:rPr>
                <w:rFonts w:hint="eastAsia" w:ascii="Times New Roman" w:hAnsi="Times New Roman" w:cs="仿宋"/>
                <w:bCs/>
                <w:sz w:val="28"/>
                <w:szCs w:val="28"/>
                <w:lang w:bidi="ar"/>
              </w:rPr>
              <w:t>整合水利、应急、住建等部门的数据信息，</w:t>
            </w:r>
            <w:r>
              <w:rPr>
                <w:rFonts w:hint="eastAsia" w:ascii="Times New Roman" w:hAnsi="Times New Roman" w:cs="仿宋"/>
                <w:sz w:val="28"/>
                <w:szCs w:val="28"/>
              </w:rPr>
              <w:t>加快建设应急指挥“一张图”，</w:t>
            </w:r>
            <w:r>
              <w:rPr>
                <w:rFonts w:hint="eastAsia" w:ascii="Times New Roman" w:hAnsi="Times New Roman" w:cs="仿宋"/>
                <w:bCs/>
                <w:sz w:val="28"/>
                <w:szCs w:val="28"/>
                <w:lang w:bidi="ar"/>
              </w:rPr>
              <w:t>加强对</w:t>
            </w:r>
            <w:r>
              <w:rPr>
                <w:rFonts w:hint="eastAsia" w:ascii="Times New Roman" w:hAnsi="Times New Roman" w:cs="仿宋"/>
                <w:sz w:val="28"/>
                <w:szCs w:val="28"/>
              </w:rPr>
              <w:t>自然灾害、城市安全、行业生产安全等全面感知、实时监测能力，实现感知对象全覆盖、感知终端全接入。建设应急通信和感知网络平台，实现电话、数字集群、监控平台、即时通信平台、会议平台等各类音视频资源的相互融合与综合调度。</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2.建设应急指挥中心</w:t>
            </w:r>
            <w:r>
              <w:rPr>
                <w:rFonts w:hint="eastAsia" w:ascii="Times New Roman" w:hAnsi="Times New Roman" w:cs="仿宋"/>
                <w:bCs/>
                <w:sz w:val="28"/>
                <w:szCs w:val="28"/>
                <w:lang w:bidi="ar"/>
              </w:rPr>
              <w:t>。完善应急指挥中心基础设施建设，建设应急指挥中心基础支撑系统，建设大屏显示系统、数字会议系统、智能管控系统、无线投屏系统、综合布线系统、安防监控系统、办公终端系统等集传输、控制、显示功能于一体的应急指挥系统。打造应急指挥中心核心业务系统，重点建设融合通信系统、视频汇聚平台、视频应用监管系统、无人机飞行系统、</w:t>
            </w:r>
            <w:r>
              <w:rPr>
                <w:rFonts w:hint="eastAsia" w:ascii="Times New Roman" w:hAnsi="Times New Roman" w:cs="仿宋"/>
                <w:sz w:val="28"/>
                <w:szCs w:val="28"/>
              </w:rPr>
              <w:t>高空瞭望系统</w:t>
            </w:r>
            <w:r>
              <w:rPr>
                <w:rFonts w:hint="eastAsia" w:ascii="Times New Roman" w:hAnsi="Times New Roman" w:cs="仿宋"/>
                <w:bCs/>
                <w:sz w:val="28"/>
                <w:szCs w:val="28"/>
                <w:lang w:bidi="ar"/>
              </w:rPr>
              <w:t>等，形成“统一指挥、专常兼备、反应灵敏、多方联动、平战结合”的应急管理体系。</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3.建设应急调度视频会议系统。</w:t>
            </w:r>
            <w:r>
              <w:rPr>
                <w:rFonts w:hint="eastAsia" w:ascii="Times New Roman" w:hAnsi="Times New Roman" w:cs="仿宋"/>
                <w:sz w:val="28"/>
                <w:szCs w:val="28"/>
              </w:rPr>
              <w:t>推动应急调度视频会议系统建设，</w:t>
            </w:r>
            <w:r>
              <w:rPr>
                <w:rFonts w:hint="eastAsia" w:ascii="Times New Roman" w:hAnsi="Times New Roman" w:cs="仿宋"/>
                <w:bCs/>
                <w:sz w:val="28"/>
                <w:szCs w:val="28"/>
                <w:lang w:bidi="ar"/>
              </w:rPr>
              <w:t>连接</w:t>
            </w:r>
            <w:r>
              <w:rPr>
                <w:rFonts w:hint="eastAsia" w:ascii="Times New Roman" w:hAnsi="Times New Roman" w:cs="仿宋"/>
                <w:sz w:val="28"/>
                <w:szCs w:val="28"/>
              </w:rPr>
              <w:t>已建的视频会议、视频监控、卫星图传、现场（3G/4G）图传等视频系统，实现</w:t>
            </w:r>
            <w:r>
              <w:rPr>
                <w:rFonts w:hint="eastAsia" w:ascii="Times New Roman" w:hAnsi="Times New Roman" w:cs="仿宋"/>
                <w:bCs/>
                <w:sz w:val="28"/>
                <w:szCs w:val="28"/>
                <w:lang w:bidi="ar"/>
              </w:rPr>
              <w:t>视频指挥、视频会议和视频监控综合视频业务功能，接提供图像调用服务，具备良好的兼容性，可接入第三方视频设备。</w:t>
            </w:r>
          </w:p>
        </w:tc>
      </w:tr>
    </w:tbl>
    <w:p>
      <w:pPr>
        <w:spacing w:line="560" w:lineRule="exact"/>
        <w:ind w:firstLine="643"/>
        <w:outlineLvl w:val="2"/>
        <w:rPr>
          <w:rFonts w:eastAsia="楷体" w:cs="楷体"/>
          <w:b/>
          <w:bCs/>
          <w:szCs w:val="32"/>
        </w:rPr>
      </w:pPr>
      <w:bookmarkStart w:id="275" w:name="_Toc28577"/>
      <w:r>
        <w:rPr>
          <w:rFonts w:hint="eastAsia" w:eastAsia="楷体" w:cs="楷体"/>
          <w:b/>
          <w:bCs/>
          <w:szCs w:val="32"/>
        </w:rPr>
        <w:t>（四）智慧监管</w:t>
      </w:r>
      <w:bookmarkEnd w:id="275"/>
    </w:p>
    <w:p>
      <w:pPr>
        <w:pStyle w:val="10"/>
        <w:widowControl w:val="0"/>
        <w:spacing w:before="0" w:beforeAutospacing="0" w:after="0" w:afterAutospacing="0" w:line="560" w:lineRule="exact"/>
        <w:ind w:firstLine="640"/>
        <w:jc w:val="both"/>
        <w:rPr>
          <w:rFonts w:hint="eastAsia" w:ascii="仿宋" w:hAnsi="仿宋" w:eastAsia="仿宋" w:cs="仿宋"/>
          <w:sz w:val="32"/>
          <w:szCs w:val="32"/>
        </w:rPr>
      </w:pPr>
      <w:bookmarkStart w:id="276" w:name="_Toc32530"/>
      <w:bookmarkStart w:id="277" w:name="_Toc21087"/>
      <w:bookmarkStart w:id="278" w:name="_Toc6229"/>
      <w:r>
        <w:rPr>
          <w:rFonts w:hint="eastAsia" w:ascii="仿宋" w:hAnsi="仿宋" w:eastAsia="仿宋" w:cs="仿宋"/>
          <w:bCs/>
          <w:kern w:val="2"/>
          <w:sz w:val="32"/>
          <w:szCs w:val="32"/>
          <w:lang w:bidi="ar"/>
        </w:rPr>
        <w:t>完善以信用为核心的智慧监管体系，推动市场综合监管平台建设。建立“网格化+分类监管”模型，提升市场监管精细化水平。强化食品药品安全监管，</w:t>
      </w:r>
      <w:r>
        <w:rPr>
          <w:rFonts w:hint="eastAsia" w:ascii="仿宋" w:hAnsi="仿宋" w:eastAsia="仿宋" w:cs="仿宋"/>
          <w:sz w:val="32"/>
          <w:szCs w:val="32"/>
        </w:rPr>
        <w:t>守护群众“舌尖上的安全”，深化“互联网+明厨亮灶”建设，打造食品安全溯源管理。推动市场监管微信指尖服务，纳入市场监管主体，扩大社会监督面，全面提升市场监管效能。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0"/>
              <w:keepNext w:val="0"/>
              <w:keepLines w:val="0"/>
              <w:widowControl w:val="0"/>
              <w:suppressLineNumbers w:val="0"/>
              <w:spacing w:before="0" w:beforeAutospacing="0" w:after="0" w:afterAutospacing="0" w:line="560" w:lineRule="exact"/>
              <w:ind w:left="0" w:right="0" w:firstLine="0" w:firstLineChars="0"/>
              <w:jc w:val="center"/>
              <w:rPr>
                <w:rFonts w:hint="default" w:ascii="仿宋" w:hAnsi="仿宋" w:eastAsia="仿宋" w:cs="仿宋"/>
                <w:bCs/>
                <w:kern w:val="2"/>
                <w:sz w:val="28"/>
                <w:szCs w:val="28"/>
                <w:lang w:bidi="ar"/>
              </w:rPr>
            </w:pPr>
            <w:r>
              <w:rPr>
                <w:rFonts w:hint="eastAsia" w:ascii="仿宋" w:hAnsi="仿宋" w:eastAsia="仿宋" w:cs="仿宋"/>
                <w:b/>
                <w:kern w:val="2"/>
                <w:sz w:val="28"/>
                <w:szCs w:val="28"/>
                <w:lang w:bidi="ar"/>
              </w:rPr>
              <w:t>专栏14  智慧监管建设重点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0"/>
              <w:keepNext w:val="0"/>
              <w:keepLines w:val="0"/>
              <w:widowControl w:val="0"/>
              <w:suppressLineNumbers w:val="0"/>
              <w:spacing w:before="0" w:beforeAutospacing="0" w:after="0" w:afterAutospacing="0" w:line="560" w:lineRule="exact"/>
              <w:ind w:left="0" w:right="0" w:firstLine="562"/>
              <w:jc w:val="both"/>
              <w:rPr>
                <w:rFonts w:hint="eastAsia" w:ascii="Times New Roman" w:hAnsi="Times New Roman" w:eastAsia="仿宋" w:cs="仿宋"/>
                <w:bCs/>
                <w:kern w:val="2"/>
                <w:sz w:val="28"/>
                <w:szCs w:val="28"/>
                <w:lang w:bidi="ar"/>
              </w:rPr>
            </w:pPr>
            <w:r>
              <w:rPr>
                <w:rFonts w:hint="eastAsia" w:ascii="Times New Roman" w:hAnsi="Times New Roman" w:eastAsia="仿宋" w:cs="仿宋"/>
                <w:b/>
                <w:kern w:val="2"/>
                <w:sz w:val="28"/>
                <w:szCs w:val="28"/>
                <w:lang w:bidi="ar"/>
              </w:rPr>
              <w:t>1.市场综合监管平台建设。</w:t>
            </w:r>
            <w:r>
              <w:rPr>
                <w:rFonts w:hint="eastAsia" w:ascii="Times New Roman" w:hAnsi="Times New Roman" w:eastAsia="仿宋" w:cs="仿宋"/>
                <w:bCs/>
                <w:kern w:val="2"/>
                <w:sz w:val="28"/>
                <w:szCs w:val="28"/>
                <w:lang w:bidi="ar"/>
              </w:rPr>
              <w:t>完善以信用为核心的新型监管机制，构建从信息归集共享到信用分类监管再到失信联合惩戒的监管闭环，创新市场监管方式，建立“网格化+分类监管”模型，形成点、线、面立体化监管格局。通过投诉举报指挥调度、突发事件应急指挥、综合案件执法、质量安全监督等功能，实现行政许可一体化、市场监管一体化、消费维权一体化、行政执法一体化、质量监管一体化，提升市场监管精细化水平，开创市场监管新局面。</w:t>
            </w:r>
          </w:p>
          <w:p>
            <w:pPr>
              <w:pStyle w:val="10"/>
              <w:keepNext w:val="0"/>
              <w:keepLines w:val="0"/>
              <w:widowControl w:val="0"/>
              <w:suppressLineNumbers w:val="0"/>
              <w:spacing w:before="0" w:beforeAutospacing="0" w:after="0" w:afterAutospacing="0" w:line="560" w:lineRule="exact"/>
              <w:ind w:left="0" w:right="0" w:firstLine="562"/>
              <w:jc w:val="both"/>
              <w:rPr>
                <w:rFonts w:hint="eastAsia" w:ascii="Times New Roman" w:hAnsi="Times New Roman" w:eastAsia="仿宋" w:cs="仿宋"/>
                <w:bCs/>
                <w:kern w:val="2"/>
                <w:sz w:val="28"/>
                <w:szCs w:val="28"/>
                <w:lang w:bidi="ar"/>
              </w:rPr>
            </w:pPr>
            <w:r>
              <w:rPr>
                <w:rFonts w:hint="eastAsia" w:ascii="Times New Roman" w:hAnsi="Times New Roman" w:eastAsia="仿宋" w:cs="仿宋"/>
                <w:b/>
                <w:kern w:val="2"/>
                <w:sz w:val="28"/>
                <w:szCs w:val="28"/>
                <w:lang w:bidi="ar"/>
              </w:rPr>
              <w:t>2.升级“互联网+明厨亮灶”平台。</w:t>
            </w:r>
            <w:r>
              <w:rPr>
                <w:rFonts w:hint="eastAsia" w:ascii="Times New Roman" w:hAnsi="Times New Roman" w:eastAsia="仿宋" w:cs="仿宋"/>
                <w:bCs/>
                <w:kern w:val="2"/>
                <w:sz w:val="28"/>
                <w:szCs w:val="28"/>
                <w:lang w:bidi="ar"/>
              </w:rPr>
              <w:t>全面推广“明厨亮灶”工程建设，鼓励全区大中型餐饮服务经营单位逐步纳入全区“互联网+明厨亮灶”系统，依托生物识别、大数据、区块链、人工智能等技术，建设食品安全溯源管理、监管信息归集公示、视频分析监管等应用，</w:t>
            </w:r>
            <w:r>
              <w:rPr>
                <w:rFonts w:hint="eastAsia" w:ascii="Times New Roman" w:hAnsi="Times New Roman" w:eastAsia="仿宋" w:cs="仿宋"/>
                <w:bCs/>
                <w:color w:val="000000"/>
                <w:kern w:val="2"/>
                <w:sz w:val="28"/>
                <w:szCs w:val="28"/>
                <w:lang w:bidi="ar"/>
              </w:rPr>
              <w:t>实现监管全过程标准化、规范化和可视化，推动市场监管高效、精</w:t>
            </w:r>
            <w:r>
              <w:rPr>
                <w:rFonts w:hint="eastAsia" w:ascii="Times New Roman" w:hAnsi="Times New Roman" w:eastAsia="仿宋" w:cs="仿宋"/>
                <w:bCs/>
                <w:kern w:val="2"/>
                <w:sz w:val="28"/>
                <w:szCs w:val="28"/>
                <w:lang w:bidi="ar"/>
              </w:rPr>
              <w:t>细、智慧升级。</w:t>
            </w:r>
          </w:p>
          <w:p>
            <w:pPr>
              <w:pStyle w:val="10"/>
              <w:keepNext w:val="0"/>
              <w:keepLines w:val="0"/>
              <w:widowControl w:val="0"/>
              <w:suppressLineNumbers w:val="0"/>
              <w:spacing w:before="0" w:beforeAutospacing="0" w:after="0" w:afterAutospacing="0" w:line="560" w:lineRule="exact"/>
              <w:ind w:left="0" w:right="0" w:firstLine="562"/>
              <w:jc w:val="both"/>
              <w:rPr>
                <w:rFonts w:hint="default" w:ascii="仿宋" w:hAnsi="仿宋" w:eastAsia="仿宋" w:cs="仿宋"/>
                <w:bCs/>
                <w:kern w:val="2"/>
                <w:sz w:val="28"/>
                <w:szCs w:val="28"/>
                <w:lang w:bidi="ar"/>
              </w:rPr>
            </w:pPr>
            <w:r>
              <w:rPr>
                <w:rFonts w:hint="eastAsia" w:ascii="Times New Roman" w:hAnsi="Times New Roman" w:eastAsia="仿宋" w:cs="仿宋"/>
                <w:b/>
                <w:kern w:val="2"/>
                <w:sz w:val="28"/>
                <w:szCs w:val="28"/>
                <w:lang w:bidi="ar"/>
              </w:rPr>
              <w:t>3.面向公众的市场监管服务能力建设。</w:t>
            </w:r>
            <w:r>
              <w:rPr>
                <w:rFonts w:hint="eastAsia" w:ascii="Times New Roman" w:hAnsi="Times New Roman" w:eastAsia="仿宋" w:cs="仿宋"/>
                <w:bCs/>
                <w:kern w:val="2"/>
                <w:sz w:val="28"/>
                <w:szCs w:val="28"/>
                <w:lang w:bidi="ar"/>
              </w:rPr>
              <w:t>整合现有市场监管资源，通过提升商事登记便利度、优化监督抽查流程、强化信用监管，营造公平竞争的营商环境、稳定透明的市场环境、安全放心的消费环境，释放企业创新与市场竞争活力。打造市场监管微信指尖服务，通过发布披露各类市场主体信息、宣传监管服务相关政策法规、展示监管建设动态与成果等服务，扩大社会监督面，实现市场监管服务品质升级。</w:t>
            </w:r>
          </w:p>
        </w:tc>
      </w:tr>
      <w:bookmarkEnd w:id="276"/>
      <w:bookmarkEnd w:id="277"/>
      <w:bookmarkEnd w:id="278"/>
    </w:tbl>
    <w:p>
      <w:pPr>
        <w:spacing w:line="560" w:lineRule="exact"/>
        <w:ind w:firstLine="643"/>
        <w:outlineLvl w:val="2"/>
        <w:rPr>
          <w:rFonts w:hint="eastAsia" w:eastAsia="楷体" w:cs="楷体"/>
          <w:b/>
          <w:bCs/>
          <w:szCs w:val="32"/>
        </w:rPr>
      </w:pPr>
      <w:bookmarkStart w:id="279" w:name="_Toc4398"/>
      <w:r>
        <w:rPr>
          <w:rFonts w:hint="eastAsia" w:eastAsia="楷体" w:cs="楷体"/>
          <w:b/>
          <w:bCs/>
          <w:szCs w:val="32"/>
        </w:rPr>
        <w:t>（五）智慧警务</w:t>
      </w:r>
      <w:bookmarkEnd w:id="279"/>
    </w:p>
    <w:p>
      <w:pPr>
        <w:pStyle w:val="18"/>
        <w:widowControl/>
        <w:spacing w:line="560" w:lineRule="exact"/>
        <w:ind w:firstLine="640"/>
        <w:rPr>
          <w:rFonts w:hint="eastAsia" w:cs="仿宋"/>
          <w:b/>
          <w:szCs w:val="32"/>
          <w:lang w:bidi="ar"/>
        </w:rPr>
      </w:pPr>
      <w:r>
        <w:rPr>
          <w:rFonts w:hint="eastAsia" w:ascii="仿宋" w:hAnsi="仿宋" w:cs="仿宋"/>
          <w:bCs/>
          <w:szCs w:val="32"/>
          <w:lang w:bidi="ar"/>
        </w:rPr>
        <w:t>结合徽州区警务信息化建设现状，积极推动智慧警务建设。开展“雪亮工程”二期建设，</w:t>
      </w:r>
      <w:r>
        <w:rPr>
          <w:rFonts w:hint="eastAsia" w:cs="仿宋"/>
          <w:bCs/>
          <w:szCs w:val="32"/>
          <w:lang w:bidi="ar"/>
        </w:rPr>
        <w:t>织密智能感知采集网络。全面提升公安指挥通信手段，深化执法办案中心信息化建设，实现执法办案全流程管理、全要素管控。开展实战应用开发，不断提高为民服务实效，</w:t>
      </w:r>
      <w:r>
        <w:rPr>
          <w:rFonts w:hint="eastAsia"/>
        </w:rPr>
        <w:t>实现公安工作智慧化、精细化、扁平化、实战化、人性化，打造智慧警务“徽州样板”</w:t>
      </w:r>
      <w:r>
        <w:rPr>
          <w:rFonts w:hint="eastAsia" w:ascii="仿宋" w:hAnsi="仿宋" w:cs="仿宋"/>
          <w:bCs/>
          <w:szCs w:val="32"/>
          <w:lang w:bidi="a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8"/>
              <w:widowControl/>
              <w:spacing w:line="560" w:lineRule="exact"/>
              <w:ind w:firstLine="0" w:firstLineChars="0"/>
              <w:jc w:val="center"/>
              <w:rPr>
                <w:rFonts w:cs="仿宋"/>
                <w:b/>
                <w:sz w:val="28"/>
                <w:szCs w:val="28"/>
              </w:rPr>
            </w:pPr>
            <w:r>
              <w:rPr>
                <w:rFonts w:hint="eastAsia" w:cs="仿宋"/>
                <w:b/>
                <w:sz w:val="28"/>
                <w:szCs w:val="28"/>
              </w:rPr>
              <w:t>专栏15  智慧警务建设重点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8"/>
              <w:widowControl/>
              <w:spacing w:line="560" w:lineRule="exact"/>
              <w:ind w:firstLine="562"/>
              <w:rPr>
                <w:rFonts w:hint="eastAsia" w:cs="仿宋"/>
                <w:bCs/>
                <w:sz w:val="28"/>
                <w:szCs w:val="28"/>
              </w:rPr>
            </w:pPr>
            <w:r>
              <w:rPr>
                <w:rFonts w:hint="eastAsia" w:cs="仿宋"/>
                <w:b/>
                <w:sz w:val="28"/>
                <w:szCs w:val="28"/>
              </w:rPr>
              <w:t>1.开展“雪亮工程”二期建设。</w:t>
            </w:r>
            <w:r>
              <w:rPr>
                <w:rFonts w:hint="eastAsia" w:cs="仿宋"/>
                <w:bCs/>
                <w:sz w:val="28"/>
                <w:szCs w:val="28"/>
              </w:rPr>
              <w:t>织密智能感知采集前端，在城市重点部位、城乡</w:t>
            </w:r>
            <w:r>
              <w:rPr>
                <w:rFonts w:hint="eastAsia" w:cs="仿宋"/>
                <w:bCs/>
                <w:sz w:val="28"/>
                <w:szCs w:val="28"/>
                <w:lang w:eastAsia="zh-CN"/>
              </w:rPr>
              <w:t>接</w:t>
            </w:r>
            <w:r>
              <w:rPr>
                <w:rFonts w:hint="eastAsia" w:cs="仿宋"/>
                <w:bCs/>
                <w:sz w:val="28"/>
                <w:szCs w:val="28"/>
              </w:rPr>
              <w:t>合部、农村地区建设全智能化前端采集设备，进一步织密视频监控防控网，实现感知采集前端设备的数量质量双提升，丰富数据资源采集触角。</w:t>
            </w:r>
          </w:p>
          <w:p>
            <w:pPr>
              <w:pStyle w:val="18"/>
              <w:widowControl/>
              <w:spacing w:line="560" w:lineRule="exact"/>
              <w:ind w:firstLine="562"/>
              <w:rPr>
                <w:rFonts w:hint="eastAsia" w:cs="仿宋"/>
                <w:bCs/>
                <w:sz w:val="28"/>
                <w:szCs w:val="28"/>
              </w:rPr>
            </w:pPr>
            <w:r>
              <w:rPr>
                <w:rFonts w:hint="eastAsia" w:cs="仿宋"/>
                <w:b/>
                <w:sz w:val="28"/>
                <w:szCs w:val="28"/>
              </w:rPr>
              <w:t>2.提升公安指挥通信手段。</w:t>
            </w:r>
            <w:r>
              <w:rPr>
                <w:rFonts w:hint="eastAsia" w:cs="仿宋"/>
                <w:bCs/>
                <w:sz w:val="28"/>
                <w:szCs w:val="28"/>
              </w:rPr>
              <w:t>加快350兆警用数字无线集群（PDT）系统建设，提供语音、数据、GIS和视频等不同的服务模式，提高警务效率，满足公安机关快速安全进行指挥调度的要求。同时，推动高清加密视频会议系统建设，提升视频会议保障能力。</w:t>
            </w:r>
          </w:p>
          <w:p>
            <w:pPr>
              <w:pStyle w:val="18"/>
              <w:widowControl/>
              <w:spacing w:line="560" w:lineRule="exact"/>
              <w:ind w:firstLine="562"/>
              <w:rPr>
                <w:rFonts w:cs="仿宋"/>
                <w:bCs/>
                <w:sz w:val="28"/>
                <w:szCs w:val="28"/>
              </w:rPr>
            </w:pPr>
            <w:r>
              <w:rPr>
                <w:rFonts w:hint="eastAsia" w:cs="仿宋"/>
                <w:b/>
                <w:sz w:val="28"/>
                <w:szCs w:val="28"/>
              </w:rPr>
              <w:t>3.深化执法办案中心及执法流程信息化建设。</w:t>
            </w:r>
            <w:r>
              <w:rPr>
                <w:rFonts w:hint="eastAsia" w:cs="仿宋"/>
                <w:bCs/>
                <w:sz w:val="28"/>
                <w:szCs w:val="28"/>
              </w:rPr>
              <w:t>落实“一站式办案、一体化管理、信息化支撑、全流程监督”，打造集办案预约、入区登记、安全检查、信息采集、侯问及审讯功能于一体的执法办案中心智能化系统。完善执法场所音视频记录、人员定位系统、案卷管理系统、涉案财物管理系统等功能，实现执法办案全流程管理、全要素管控。</w:t>
            </w:r>
          </w:p>
          <w:p>
            <w:pPr>
              <w:pStyle w:val="18"/>
              <w:widowControl/>
              <w:spacing w:line="560" w:lineRule="exact"/>
              <w:ind w:firstLine="562"/>
              <w:rPr>
                <w:rFonts w:hint="eastAsia" w:cs="仿宋"/>
                <w:b/>
                <w:sz w:val="28"/>
                <w:szCs w:val="28"/>
              </w:rPr>
            </w:pPr>
            <w:r>
              <w:rPr>
                <w:rFonts w:hint="eastAsia" w:cs="仿宋"/>
                <w:b/>
                <w:sz w:val="28"/>
                <w:szCs w:val="28"/>
              </w:rPr>
              <w:t>4.开展实战应用建设。</w:t>
            </w:r>
            <w:r>
              <w:rPr>
                <w:rFonts w:hint="eastAsia" w:cs="仿宋"/>
                <w:bCs/>
                <w:sz w:val="28"/>
                <w:szCs w:val="28"/>
              </w:rPr>
              <w:t>围绕基层基础和急需急用，打造一批多元数据比对、网约房管理、流动人口动态管理等创新应用、模型。</w:t>
            </w:r>
            <w:r>
              <w:rPr>
                <w:rFonts w:hint="eastAsia" w:ascii="仿宋" w:hAnsi="仿宋" w:cs="仿宋"/>
                <w:bCs/>
                <w:sz w:val="28"/>
                <w:szCs w:val="28"/>
              </w:rPr>
              <w:t>建设集身份证自主办理、违章自助办理等功能为一体的24小时便民服务站，建设</w:t>
            </w:r>
            <w:r>
              <w:rPr>
                <w:rFonts w:ascii="仿宋" w:hAnsi="仿宋" w:cs="仿宋"/>
                <w:bCs/>
                <w:sz w:val="28"/>
                <w:szCs w:val="28"/>
              </w:rPr>
              <w:t>“一站式”综合服务窗口，</w:t>
            </w:r>
            <w:r>
              <w:rPr>
                <w:rFonts w:hint="eastAsia" w:ascii="仿宋" w:hAnsi="仿宋" w:cs="仿宋"/>
                <w:bCs/>
                <w:sz w:val="28"/>
                <w:szCs w:val="28"/>
              </w:rPr>
              <w:t>不断提高为民服务实效。并</w:t>
            </w:r>
            <w:r>
              <w:rPr>
                <w:rFonts w:ascii="仿宋" w:hAnsi="仿宋" w:cs="仿宋"/>
                <w:bCs/>
                <w:sz w:val="28"/>
                <w:szCs w:val="28"/>
              </w:rPr>
              <w:t>着眼单兵应用</w:t>
            </w:r>
            <w:r>
              <w:rPr>
                <w:rFonts w:hint="eastAsia" w:ascii="仿宋" w:hAnsi="仿宋" w:cs="仿宋"/>
                <w:bCs/>
                <w:sz w:val="28"/>
                <w:szCs w:val="28"/>
              </w:rPr>
              <w:t>，推动移动警务通升级更新，配备4G执法记录仪，实现执法图形实时回传，全面推动勤务模式向智慧化、智能化、实战化转变。</w:t>
            </w:r>
          </w:p>
        </w:tc>
      </w:tr>
    </w:tbl>
    <w:p>
      <w:pPr>
        <w:spacing w:line="560" w:lineRule="exact"/>
        <w:ind w:firstLine="643"/>
        <w:outlineLvl w:val="2"/>
        <w:rPr>
          <w:rFonts w:hint="eastAsia" w:eastAsia="楷体" w:cs="楷体"/>
          <w:b/>
          <w:bCs/>
          <w:szCs w:val="32"/>
        </w:rPr>
      </w:pPr>
      <w:bookmarkStart w:id="280" w:name="_Toc7483"/>
      <w:r>
        <w:rPr>
          <w:rFonts w:hint="eastAsia" w:eastAsia="楷体" w:cs="楷体"/>
          <w:b/>
          <w:bCs/>
          <w:szCs w:val="32"/>
        </w:rPr>
        <w:t>（六）智慧环保</w:t>
      </w:r>
      <w:bookmarkEnd w:id="280"/>
    </w:p>
    <w:p>
      <w:pPr>
        <w:pStyle w:val="18"/>
        <w:widowControl/>
        <w:spacing w:line="560" w:lineRule="exact"/>
        <w:ind w:firstLine="640"/>
        <w:rPr>
          <w:rFonts w:hint="eastAsia" w:cs="仿宋"/>
          <w:szCs w:val="32"/>
        </w:rPr>
      </w:pPr>
      <w:r>
        <w:rPr>
          <w:rFonts w:hint="eastAsia" w:cs="仿宋"/>
          <w:szCs w:val="32"/>
        </w:rPr>
        <w:t>坚持生态优先、绿色发展理念，推进区块链、大数据、云计算、人工智能、物联网等新一代数字化技术在污染防治、环境监测、执法监管领域的应用。完善环境监测网络体系，推动大气网格化监管，建设智能化环境监督管理平台，打造污染源监控报警系统，加快推进生态环境治理体系和治理能力现代化，全面推动绿色低碳转型和可持续发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30" w:type="dxa"/>
            <w:noWrap w:val="0"/>
            <w:vAlign w:val="top"/>
          </w:tcPr>
          <w:p>
            <w:pPr>
              <w:pStyle w:val="18"/>
              <w:widowControl/>
              <w:spacing w:line="560" w:lineRule="exact"/>
              <w:ind w:firstLine="0" w:firstLineChars="0"/>
              <w:jc w:val="center"/>
              <w:rPr>
                <w:rFonts w:cs="仿宋"/>
                <w:sz w:val="28"/>
                <w:szCs w:val="28"/>
              </w:rPr>
            </w:pPr>
            <w:r>
              <w:rPr>
                <w:rFonts w:hint="eastAsia" w:cs="仿宋"/>
                <w:b/>
                <w:bCs/>
                <w:sz w:val="28"/>
                <w:szCs w:val="28"/>
              </w:rPr>
              <w:t>专栏16  智慧环保建设重点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pStyle w:val="18"/>
              <w:widowControl/>
              <w:spacing w:line="560" w:lineRule="exact"/>
              <w:ind w:firstLine="562"/>
              <w:rPr>
                <w:rFonts w:hint="eastAsia" w:cs="仿宋"/>
                <w:bCs/>
                <w:sz w:val="28"/>
                <w:szCs w:val="28"/>
              </w:rPr>
            </w:pPr>
            <w:r>
              <w:rPr>
                <w:rFonts w:hint="eastAsia" w:cs="仿宋"/>
                <w:b/>
                <w:bCs/>
                <w:sz w:val="28"/>
                <w:szCs w:val="28"/>
              </w:rPr>
              <w:t>1.</w:t>
            </w:r>
            <w:r>
              <w:rPr>
                <w:rFonts w:hint="eastAsia" w:cs="仿宋"/>
                <w:b/>
                <w:sz w:val="28"/>
                <w:szCs w:val="28"/>
              </w:rPr>
              <w:t>完善环境监测网络体系</w:t>
            </w:r>
            <w:r>
              <w:rPr>
                <w:rFonts w:hint="eastAsia" w:cs="仿宋"/>
                <w:bCs/>
                <w:sz w:val="28"/>
                <w:szCs w:val="28"/>
              </w:rPr>
              <w:t>。利用物联感知管理平台，汇聚环保、气象、交通、公安交警等部门生态环境监测数据，推动生态环境数据规范采集、整合与共享。构建覆盖环境全业务的大数据资源体系，充分运用互联网、大数据、智慧感知、人工智能等新技术，对水污染源、气污染源、水环境、大气质量、噪声、生态环境等要素实现全方位全时段监测。</w:t>
            </w:r>
          </w:p>
          <w:p>
            <w:pPr>
              <w:pStyle w:val="18"/>
              <w:widowControl/>
              <w:spacing w:line="560" w:lineRule="exact"/>
              <w:ind w:firstLine="562"/>
              <w:rPr>
                <w:rFonts w:hint="eastAsia" w:cs="仿宋"/>
                <w:bCs/>
                <w:sz w:val="28"/>
                <w:szCs w:val="28"/>
              </w:rPr>
            </w:pPr>
            <w:r>
              <w:rPr>
                <w:rFonts w:hint="eastAsia" w:cs="仿宋"/>
                <w:b/>
                <w:sz w:val="28"/>
                <w:szCs w:val="28"/>
              </w:rPr>
              <w:t>2.推动大气网格化监管。</w:t>
            </w:r>
            <w:r>
              <w:rPr>
                <w:rFonts w:hint="eastAsia" w:cs="仿宋"/>
                <w:bCs/>
                <w:sz w:val="28"/>
                <w:szCs w:val="28"/>
              </w:rPr>
              <w:t>对徽州区中心城区进行网格化布点加密监测，对区域内环境空气质量的全面精准监控，实时掌握区域内环境污染分布状况及空气质量变化趋势。准确表征徽州区污染物的分布，推动实时数据接入到徽州区现有大气环境精细化监管平台，通过GIS方式直观、形象的实时显示各监测点位和整个区域的空气质量状况以及污染物浓度水平，提供异常报警、区域空气质量变化趋势等多种服务。</w:t>
            </w:r>
          </w:p>
          <w:p>
            <w:pPr>
              <w:pStyle w:val="18"/>
              <w:widowControl/>
              <w:spacing w:line="560" w:lineRule="exact"/>
              <w:ind w:firstLine="562"/>
              <w:rPr>
                <w:rFonts w:hint="eastAsia" w:cs="仿宋"/>
                <w:sz w:val="28"/>
                <w:szCs w:val="28"/>
              </w:rPr>
            </w:pPr>
            <w:r>
              <w:rPr>
                <w:rFonts w:hint="eastAsia" w:cs="仿宋"/>
                <w:b/>
                <w:sz w:val="28"/>
                <w:szCs w:val="28"/>
              </w:rPr>
              <w:t>3.建设智能化环境监督管理平台。</w:t>
            </w:r>
            <w:r>
              <w:rPr>
                <w:rFonts w:hint="eastAsia" w:cs="仿宋"/>
                <w:bCs/>
                <w:sz w:val="28"/>
                <w:szCs w:val="28"/>
              </w:rPr>
              <w:t>以“监测全覆盖、过程全监管、决策全智能、企业无遗漏、风险无盲点、服务无死角”的“三全三无”创新管理理念，</w:t>
            </w:r>
            <w:r>
              <w:rPr>
                <w:rFonts w:hint="eastAsia" w:cs="仿宋"/>
                <w:sz w:val="28"/>
                <w:szCs w:val="28"/>
              </w:rPr>
              <w:t>摸清污染源底数，明确重点排污单位，</w:t>
            </w:r>
            <w:r>
              <w:rPr>
                <w:rFonts w:hint="eastAsia" w:cs="仿宋"/>
                <w:bCs/>
                <w:sz w:val="28"/>
                <w:szCs w:val="28"/>
              </w:rPr>
              <w:t>推动</w:t>
            </w:r>
            <w:r>
              <w:rPr>
                <w:rFonts w:hint="eastAsia" w:cs="仿宋"/>
                <w:sz w:val="28"/>
                <w:szCs w:val="28"/>
              </w:rPr>
              <w:t>污染源全生命周期的监督管理。对政府责任部门、排污单位、治污企业等监管对象，建立环境监管网格，进行精准化监督管理与考核评价，重点对饮用水源、重点排污企业开展全方位监测，确保饮用水源安全，推动污染减排</w:t>
            </w:r>
            <w:r>
              <w:rPr>
                <w:rFonts w:hint="eastAsia" w:cs="仿宋"/>
                <w:b/>
                <w:bCs/>
                <w:sz w:val="28"/>
                <w:szCs w:val="28"/>
              </w:rPr>
              <w:t>，</w:t>
            </w:r>
            <w:r>
              <w:rPr>
                <w:rFonts w:hint="eastAsia" w:cs="仿宋"/>
                <w:sz w:val="28"/>
                <w:szCs w:val="28"/>
              </w:rPr>
              <w:t>形成覆盖监测、监管、监察的智慧环保业务应用体系。</w:t>
            </w:r>
          </w:p>
          <w:p>
            <w:pPr>
              <w:pStyle w:val="18"/>
              <w:widowControl/>
              <w:spacing w:line="560" w:lineRule="exact"/>
              <w:ind w:firstLine="562"/>
              <w:rPr>
                <w:rFonts w:hint="eastAsia" w:cs="仿宋"/>
                <w:sz w:val="28"/>
                <w:szCs w:val="28"/>
              </w:rPr>
            </w:pPr>
            <w:r>
              <w:rPr>
                <w:rFonts w:hint="eastAsia" w:cs="仿宋"/>
                <w:b/>
                <w:bCs/>
                <w:sz w:val="28"/>
                <w:szCs w:val="28"/>
              </w:rPr>
              <w:t>4.建设污染源监控报警系统。</w:t>
            </w:r>
            <w:r>
              <w:rPr>
                <w:rFonts w:hint="eastAsia" w:cs="仿宋"/>
                <w:sz w:val="28"/>
                <w:szCs w:val="28"/>
              </w:rPr>
              <w:t>布局污染源自动监控设备运维监管系统，开发手机APP，随时随地进行监控设备运行状况与排污情况巡查、上报，形成从问题发现-现场核查-督促整改全过程信息化闭环管理，</w:t>
            </w:r>
            <w:r>
              <w:rPr>
                <w:rFonts w:hint="eastAsia" w:cs="仿宋"/>
                <w:bCs/>
                <w:sz w:val="28"/>
                <w:szCs w:val="28"/>
              </w:rPr>
              <w:t>实现环境有效管理、智能决策以及精准服务的环境管理新格局。</w:t>
            </w:r>
          </w:p>
        </w:tc>
      </w:t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tbl>
    <w:p>
      <w:pPr>
        <w:pStyle w:val="4"/>
        <w:spacing w:line="560" w:lineRule="exact"/>
        <w:rPr>
          <w:rFonts w:hint="eastAsia" w:eastAsia="黑体" w:cs="黑体"/>
          <w:sz w:val="32"/>
          <w:szCs w:val="32"/>
          <w:lang w:val="en-US" w:eastAsia="zh-CN"/>
        </w:rPr>
      </w:pPr>
      <w:bookmarkStart w:id="281" w:name="_Toc2403"/>
      <w:bookmarkStart w:id="282" w:name="_Toc28041"/>
      <w:bookmarkStart w:id="283" w:name="_Toc26595"/>
      <w:bookmarkStart w:id="284" w:name="_Toc22367"/>
      <w:bookmarkStart w:id="285" w:name="_Toc12329"/>
      <w:bookmarkStart w:id="286" w:name="_Toc29244768"/>
      <w:bookmarkStart w:id="287" w:name="_Toc25706998"/>
      <w:bookmarkStart w:id="288" w:name="_Toc25280295"/>
      <w:bookmarkStart w:id="289" w:name="_Toc5048"/>
      <w:bookmarkStart w:id="290" w:name="_Toc25279991"/>
      <w:bookmarkStart w:id="291" w:name="_Toc35448131"/>
      <w:bookmarkStart w:id="292" w:name="_Toc24566262"/>
      <w:bookmarkStart w:id="293" w:name="_Toc25280107"/>
      <w:bookmarkStart w:id="294" w:name="_Toc23660458"/>
      <w:bookmarkStart w:id="295" w:name="_Toc25280418"/>
      <w:r>
        <w:rPr>
          <w:rFonts w:hint="eastAsia" w:eastAsia="黑体" w:cs="黑体"/>
          <w:sz w:val="32"/>
          <w:szCs w:val="32"/>
          <w:lang w:val="en-US" w:eastAsia="zh-CN"/>
        </w:rPr>
        <w:t>四</w:t>
      </w:r>
      <w:r>
        <w:rPr>
          <w:rFonts w:hint="eastAsia" w:eastAsia="黑体" w:cs="黑体"/>
          <w:sz w:val="32"/>
          <w:szCs w:val="32"/>
        </w:rPr>
        <w:t>、</w:t>
      </w:r>
      <w:r>
        <w:rPr>
          <w:rFonts w:hint="eastAsia" w:eastAsia="黑体" w:cs="黑体"/>
          <w:sz w:val="32"/>
          <w:szCs w:val="32"/>
          <w:lang w:val="en-US" w:eastAsia="zh-CN"/>
        </w:rPr>
        <w:t>激发产业动力</w:t>
      </w:r>
      <w:r>
        <w:rPr>
          <w:rFonts w:hint="eastAsia" w:eastAsia="黑体" w:cs="黑体"/>
          <w:sz w:val="32"/>
          <w:szCs w:val="32"/>
        </w:rPr>
        <w:t>，</w:t>
      </w:r>
      <w:r>
        <w:rPr>
          <w:rFonts w:hint="eastAsia" w:eastAsia="黑体" w:cs="黑体"/>
          <w:sz w:val="32"/>
          <w:szCs w:val="32"/>
          <w:lang w:val="en-US" w:eastAsia="zh-CN"/>
        </w:rPr>
        <w:t>培育</w:t>
      </w:r>
      <w:r>
        <w:rPr>
          <w:rFonts w:hint="eastAsia" w:eastAsia="黑体" w:cs="黑体"/>
          <w:sz w:val="32"/>
          <w:szCs w:val="32"/>
        </w:rPr>
        <w:t>数字经济</w:t>
      </w:r>
      <w:r>
        <w:rPr>
          <w:rFonts w:hint="eastAsia" w:eastAsia="黑体" w:cs="黑体"/>
          <w:sz w:val="32"/>
          <w:szCs w:val="32"/>
          <w:lang w:val="en-US" w:eastAsia="zh-CN"/>
        </w:rPr>
        <w:t>增长新动能</w:t>
      </w:r>
      <w:bookmarkEnd w:id="281"/>
    </w:p>
    <w:p>
      <w:pPr>
        <w:spacing w:line="560" w:lineRule="exact"/>
        <w:ind w:firstLine="640"/>
      </w:pPr>
      <w:r>
        <w:rPr>
          <w:rFonts w:hint="eastAsia"/>
        </w:rPr>
        <w:t>围绕</w:t>
      </w:r>
      <w:r>
        <w:rPr>
          <w:rFonts w:hint="eastAsia" w:ascii="仿宋" w:hAnsi="仿宋" w:cs="仿宋"/>
        </w:rPr>
        <w:t>“工业强区”</w:t>
      </w:r>
      <w:r>
        <w:rPr>
          <w:rFonts w:hint="eastAsia"/>
        </w:rPr>
        <w:t>发展定位，</w:t>
      </w:r>
      <w:r>
        <w:t>以发展壮大实体经济为着力点，全力培育数字经济发展新动能</w:t>
      </w:r>
      <w:r>
        <w:rPr>
          <w:rFonts w:hint="eastAsia"/>
        </w:rPr>
        <w:t>。</w:t>
      </w:r>
      <w:r>
        <w:t>推动</w:t>
      </w:r>
      <w:r>
        <w:rPr>
          <w:rFonts w:hint="eastAsia"/>
        </w:rPr>
        <w:t>产业</w:t>
      </w:r>
      <w:r>
        <w:t>数字化</w:t>
      </w:r>
      <w:r>
        <w:rPr>
          <w:rFonts w:hint="eastAsia"/>
        </w:rPr>
        <w:t>和数字产业化</w:t>
      </w:r>
      <w:r>
        <w:t>，不断推进</w:t>
      </w:r>
      <w:r>
        <w:rPr>
          <w:rFonts w:hint="eastAsia"/>
        </w:rPr>
        <w:t>工业互联网、智慧旅游、智慧农业和</w:t>
      </w:r>
      <w:r>
        <w:t>智慧园区</w:t>
      </w:r>
      <w:r>
        <w:rPr>
          <w:rFonts w:hint="eastAsia"/>
        </w:rPr>
        <w:t>的</w:t>
      </w:r>
      <w:r>
        <w:t>发展</w:t>
      </w:r>
      <w:r>
        <w:rPr>
          <w:rFonts w:hint="eastAsia"/>
        </w:rPr>
        <w:t>，</w:t>
      </w:r>
      <w:r>
        <w:t>打造以数据为关键要素的数字经济</w:t>
      </w:r>
      <w:r>
        <w:rPr>
          <w:rFonts w:hint="eastAsia"/>
        </w:rPr>
        <w:t>，</w:t>
      </w:r>
      <w:r>
        <w:t>激发城市发展活力，赋能城市高质量发展。</w:t>
      </w:r>
    </w:p>
    <w:p>
      <w:pPr>
        <w:spacing w:line="560" w:lineRule="exact"/>
        <w:ind w:firstLine="643"/>
        <w:outlineLvl w:val="2"/>
        <w:rPr>
          <w:rFonts w:hint="eastAsia" w:eastAsia="楷体" w:cs="楷体"/>
          <w:b/>
          <w:bCs/>
          <w:szCs w:val="32"/>
        </w:rPr>
      </w:pPr>
      <w:bookmarkStart w:id="296" w:name="_Toc11441"/>
      <w:r>
        <w:rPr>
          <w:rFonts w:hint="eastAsia" w:eastAsia="楷体" w:cs="楷体"/>
          <w:b/>
          <w:bCs/>
          <w:szCs w:val="32"/>
        </w:rPr>
        <w:t>（一）工业互联网</w:t>
      </w:r>
      <w:bookmarkEnd w:id="296"/>
    </w:p>
    <w:p>
      <w:pPr>
        <w:widowControl/>
        <w:spacing w:line="560" w:lineRule="exact"/>
        <w:ind w:firstLine="640"/>
        <w:jc w:val="left"/>
        <w:rPr>
          <w:rFonts w:hint="eastAsia" w:cs="仿宋"/>
          <w:bCs/>
          <w:szCs w:val="32"/>
          <w:lang w:bidi="ar"/>
        </w:rPr>
      </w:pPr>
      <w:r>
        <w:rPr>
          <w:rFonts w:hint="eastAsia" w:cs="仿宋"/>
          <w:bCs/>
          <w:szCs w:val="32"/>
          <w:lang w:bidi="ar"/>
        </w:rPr>
        <w:t>推动企业数字化转型，夯实产业平台建设，发展产业集群，“多链协同”助推三大主导产业集聚发展。立足数据生产、采集、研发实施建链工程，推动大数据产业园建设，打造浙大网新·徽州智能制造科创产业园，培育以数字经济为代表的新经济发展，优化数字经济市场环境，为企业创造优良营商环境。创新打造“5G+工业互联网”平台，催生数字经济增长新动能，助推徽州区经济发展提质增效。</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keepNext w:val="0"/>
              <w:keepLines w:val="0"/>
              <w:widowControl/>
              <w:suppressLineNumbers w:val="0"/>
              <w:spacing w:before="0" w:beforeAutospacing="0" w:after="0" w:afterAutospacing="0" w:line="560" w:lineRule="exact"/>
              <w:ind w:left="0" w:right="0" w:firstLine="0" w:firstLineChars="0"/>
              <w:jc w:val="center"/>
              <w:rPr>
                <w:rFonts w:hint="default" w:ascii="Times New Roman" w:hAnsi="Times New Roman" w:cs="仿宋"/>
                <w:bCs/>
                <w:sz w:val="28"/>
                <w:szCs w:val="28"/>
                <w:lang w:bidi="ar"/>
              </w:rPr>
            </w:pPr>
            <w:r>
              <w:rPr>
                <w:rFonts w:hint="eastAsia" w:ascii="Times New Roman" w:hAnsi="Times New Roman" w:cs="仿宋"/>
                <w:b/>
                <w:sz w:val="28"/>
                <w:szCs w:val="28"/>
                <w:lang w:bidi="ar"/>
              </w:rPr>
              <w:t>专栏17  工业互联网建设重点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keepNext w:val="0"/>
              <w:keepLines w:val="0"/>
              <w:widowControl/>
              <w:suppressLineNumbers w:val="0"/>
              <w:spacing w:before="0" w:beforeAutospacing="0" w:after="0" w:afterAutospacing="0" w:line="560" w:lineRule="exact"/>
              <w:ind w:left="0" w:right="0" w:firstLine="562"/>
              <w:jc w:val="left"/>
              <w:rPr>
                <w:rFonts w:hint="eastAsia" w:ascii="Times New Roman" w:hAnsi="Times New Roman" w:cs="仿宋"/>
                <w:bCs/>
                <w:sz w:val="28"/>
                <w:szCs w:val="28"/>
                <w:lang w:bidi="ar"/>
              </w:rPr>
            </w:pPr>
            <w:r>
              <w:rPr>
                <w:rFonts w:hint="eastAsia" w:ascii="Times New Roman" w:hAnsi="Times New Roman" w:cs="仿宋"/>
                <w:b/>
                <w:sz w:val="28"/>
                <w:szCs w:val="28"/>
                <w:lang w:bidi="ar"/>
              </w:rPr>
              <w:t>1.加快企业数字化转型。</w:t>
            </w:r>
            <w:r>
              <w:rPr>
                <w:rFonts w:hint="eastAsia" w:ascii="Times New Roman" w:hAnsi="Times New Roman" w:cs="仿宋"/>
                <w:bCs/>
                <w:sz w:val="28"/>
                <w:szCs w:val="28"/>
                <w:lang w:bidi="ar"/>
              </w:rPr>
              <w:t>推动企业加快开展智能制造新模式，充分发挥徽州区新材料、智能制造、绿色食品产业优势，借助互联网、大数据、人工智能等新一代信息技术，</w:t>
            </w:r>
            <w:r>
              <w:rPr>
                <w:rFonts w:hint="eastAsia" w:ascii="Times New Roman" w:hAnsi="Times New Roman" w:cs="仿宋"/>
                <w:color w:val="000000"/>
                <w:kern w:val="0"/>
                <w:sz w:val="28"/>
                <w:szCs w:val="28"/>
                <w:lang w:bidi="ar"/>
              </w:rPr>
              <w:t>推进传统产业基础再造、技术改造和“小升规、规改股、股上市”。细化关键产品和技术，扶优做强重点企业，延伸布局薄弱环节，</w:t>
            </w:r>
            <w:r>
              <w:rPr>
                <w:rFonts w:hint="eastAsia" w:ascii="Times New Roman" w:hAnsi="Times New Roman" w:cs="仿宋"/>
                <w:bCs/>
                <w:sz w:val="28"/>
                <w:szCs w:val="28"/>
                <w:lang w:bidi="ar"/>
              </w:rPr>
              <w:t>加快智能装备的试点示范和推广应用，提高重点产业产品智能化、设计数字化、管理精细化水平。</w:t>
            </w:r>
          </w:p>
          <w:p>
            <w:pPr>
              <w:keepNext w:val="0"/>
              <w:keepLines w:val="0"/>
              <w:widowControl/>
              <w:suppressLineNumbers w:val="0"/>
              <w:spacing w:before="0" w:beforeAutospacing="0" w:after="0" w:afterAutospacing="0" w:line="560" w:lineRule="exact"/>
              <w:ind w:left="0" w:right="0" w:firstLine="562"/>
              <w:jc w:val="left"/>
              <w:rPr>
                <w:rFonts w:hint="eastAsia" w:ascii="Times New Roman" w:hAnsi="Times New Roman" w:cs="仿宋"/>
                <w:bCs/>
                <w:sz w:val="28"/>
                <w:szCs w:val="28"/>
                <w:lang w:bidi="ar"/>
              </w:rPr>
            </w:pPr>
            <w:r>
              <w:rPr>
                <w:rFonts w:hint="eastAsia" w:ascii="Times New Roman" w:hAnsi="Times New Roman" w:cs="仿宋"/>
                <w:b/>
                <w:sz w:val="28"/>
                <w:szCs w:val="28"/>
                <w:lang w:bidi="ar"/>
              </w:rPr>
              <w:t>2.打造数字经济产业园。</w:t>
            </w:r>
            <w:r>
              <w:rPr>
                <w:rFonts w:hint="eastAsia" w:ascii="Times New Roman" w:hAnsi="Times New Roman" w:cs="仿宋"/>
                <w:sz w:val="28"/>
                <w:szCs w:val="28"/>
                <w:lang w:bidi="ar"/>
              </w:rPr>
              <w:t>以大数据存储基地、大数据研发基地、大数据清洗基地、大数据外包基地为重点，着力构建上下游配套紧密、高效的大数据产业链，建设一批特色鲜明的大数据产业园。</w:t>
            </w:r>
            <w:r>
              <w:rPr>
                <w:rFonts w:hint="eastAsia" w:ascii="Times New Roman" w:hAnsi="Times New Roman" w:cs="仿宋"/>
                <w:bCs/>
                <w:sz w:val="28"/>
                <w:szCs w:val="28"/>
                <w:lang w:bidi="ar"/>
              </w:rPr>
              <w:t>培育发展浙大网新·徽州智能制造科创产业园，集智能生产厂房、智能仓储区、科技转化中心、后勤保障用房、配套附属用房、物流装卸场地、无人值守智慧停车场、5G智慧管理系统硬件及软件等多功能设施于一体，为引进和发展高端装备制造、汽车零配件、新一代信息技术等产业提供坚实平台。主动对接互联网企业、大数据生态型企业、知名高校、科研院所，开展针对性的招商对接。</w:t>
            </w:r>
            <w:r>
              <w:rPr>
                <w:rFonts w:hint="eastAsia" w:ascii="Times New Roman" w:hAnsi="Times New Roman" w:cs="仿宋"/>
                <w:sz w:val="28"/>
                <w:szCs w:val="28"/>
              </w:rPr>
              <w:t>支持永佳集团、华惠科技、新远科技等龙头企业沿链布局，大力推动绿色软包装材料、功能涂层材料等产业集群化发展，高标准建设城北智能制造科创产业园，支持新诺精工、普电焊接等企业发展“整体+配套”产业模式。</w:t>
            </w:r>
          </w:p>
          <w:p>
            <w:pPr>
              <w:keepNext w:val="0"/>
              <w:keepLines w:val="0"/>
              <w:widowControl/>
              <w:suppressLineNumbers w:val="0"/>
              <w:spacing w:before="0" w:beforeAutospacing="0" w:after="0" w:afterAutospacing="0" w:line="560" w:lineRule="exact"/>
              <w:ind w:left="0" w:right="0" w:firstLine="562"/>
              <w:jc w:val="left"/>
              <w:rPr>
                <w:rFonts w:hint="default" w:ascii="Times New Roman" w:hAnsi="Times New Roman" w:cs="仿宋"/>
                <w:bCs/>
                <w:sz w:val="28"/>
                <w:szCs w:val="28"/>
                <w:lang w:bidi="ar"/>
              </w:rPr>
            </w:pPr>
            <w:r>
              <w:rPr>
                <w:rFonts w:hint="eastAsia" w:ascii="Times New Roman" w:hAnsi="Times New Roman" w:cs="仿宋"/>
                <w:b/>
                <w:sz w:val="28"/>
                <w:szCs w:val="28"/>
                <w:lang w:bidi="ar"/>
              </w:rPr>
              <w:t>3.开发工业互联网创新应用。</w:t>
            </w:r>
            <w:r>
              <w:rPr>
                <w:rFonts w:hint="eastAsia" w:ascii="Times New Roman" w:hAnsi="Times New Roman" w:cs="仿宋"/>
                <w:bCs/>
                <w:sz w:val="28"/>
                <w:szCs w:val="28"/>
                <w:lang w:bidi="ar"/>
              </w:rPr>
              <w:t>加速推动工业互联网创新发展，推进综合型、特色型、专业型工业互联网平台建设，持续培育“5G+工业互联网”应用试点示范，打造省内领先的工业互联网创新发展示范区。推进智能监测、全产业链追溯建设，以用户需求为导向，探索建立开放创新、在线设计交互平台，逐步推动企业建立基于互联网的大规模个性化定制、网络化协同制造、云制造等新型制造模式。</w:t>
            </w:r>
          </w:p>
        </w:tc>
      </w:tr>
    </w:tbl>
    <w:p>
      <w:pPr>
        <w:spacing w:line="560" w:lineRule="exact"/>
        <w:ind w:firstLine="643"/>
        <w:rPr>
          <w:rFonts w:hint="eastAsia" w:eastAsia="楷体" w:cs="楷体"/>
          <w:b/>
          <w:bCs/>
          <w:szCs w:val="32"/>
        </w:rPr>
      </w:pPr>
    </w:p>
    <w:p>
      <w:pPr>
        <w:spacing w:line="560" w:lineRule="exact"/>
        <w:ind w:firstLine="643"/>
        <w:outlineLvl w:val="2"/>
        <w:rPr>
          <w:rFonts w:hint="eastAsia" w:eastAsia="楷体" w:cs="楷体"/>
          <w:b/>
          <w:bCs/>
          <w:szCs w:val="32"/>
        </w:rPr>
      </w:pPr>
      <w:bookmarkStart w:id="297" w:name="_Toc359"/>
      <w:r>
        <w:rPr>
          <w:rFonts w:hint="eastAsia" w:eastAsia="楷体" w:cs="楷体"/>
          <w:b/>
          <w:bCs/>
          <w:szCs w:val="32"/>
        </w:rPr>
        <w:t>（二）智慧</w:t>
      </w:r>
      <w:bookmarkEnd w:id="282"/>
      <w:bookmarkEnd w:id="283"/>
      <w:bookmarkEnd w:id="284"/>
      <w:r>
        <w:rPr>
          <w:rFonts w:hint="eastAsia" w:eastAsia="楷体" w:cs="楷体"/>
          <w:b/>
          <w:bCs/>
          <w:szCs w:val="32"/>
        </w:rPr>
        <w:t>旅游</w:t>
      </w:r>
      <w:bookmarkEnd w:id="297"/>
    </w:p>
    <w:p>
      <w:pPr>
        <w:spacing w:line="560" w:lineRule="exact"/>
        <w:ind w:firstLine="640"/>
        <w:jc w:val="left"/>
        <w:rPr>
          <w:rFonts w:hint="eastAsia" w:ascii="仿宋" w:hAnsi="仿宋" w:cs="仿宋"/>
          <w:b/>
          <w:szCs w:val="32"/>
          <w:lang w:bidi="ar"/>
        </w:rPr>
      </w:pPr>
      <w:r>
        <w:rPr>
          <w:rFonts w:hint="eastAsia" w:ascii="仿宋" w:hAnsi="仿宋" w:cs="仿宋"/>
          <w:szCs w:val="32"/>
        </w:rPr>
        <w:t>坚持全域化发展思路，加快智慧旅游建设。开展景区智慧化改造，打造旅游管理系统，推动徽州区智慧旅游指挥中心建设，提高旅游突发事件应急处置能力。完善旅游服务系统，建立徽州区全域旅游微信小程序，建设智慧营销系统，不断扩展旅游消费市场，构建“全域统筹、全业融合、全民共享”的智慧旅游体系，打造独具徽州特色的旅游IP，全力争创省级全域旅游示范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keepNext w:val="0"/>
              <w:keepLines w:val="0"/>
              <w:suppressLineNumbers w:val="0"/>
              <w:spacing w:before="0" w:beforeAutospacing="0" w:after="0" w:afterAutospacing="0" w:line="560" w:lineRule="exact"/>
              <w:ind w:left="0" w:right="0" w:firstLine="0" w:firstLineChars="0"/>
              <w:jc w:val="center"/>
              <w:rPr>
                <w:rFonts w:hint="default" w:ascii="仿宋" w:hAnsi="仿宋" w:cs="仿宋"/>
                <w:b/>
                <w:sz w:val="28"/>
                <w:szCs w:val="28"/>
                <w:lang w:bidi="ar"/>
              </w:rPr>
            </w:pPr>
            <w:r>
              <w:rPr>
                <w:rFonts w:hint="eastAsia" w:ascii="仿宋" w:hAnsi="仿宋" w:cs="仿宋"/>
                <w:b/>
                <w:sz w:val="28"/>
                <w:szCs w:val="28"/>
                <w:lang w:bidi="ar"/>
              </w:rPr>
              <w:t>专栏18  智慧旅游建设重点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1.推动景区智慧化改造。</w:t>
            </w:r>
            <w:r>
              <w:rPr>
                <w:rFonts w:hint="eastAsia" w:ascii="Times New Roman" w:hAnsi="Times New Roman" w:cs="仿宋"/>
                <w:bCs/>
                <w:sz w:val="28"/>
                <w:szCs w:val="28"/>
                <w:lang w:bidi="ar"/>
              </w:rPr>
              <w:t>打造全域旅游示范区，以深化皖南国际文化旅游示范区建设为抓手，加快推动唐模、呈坎、潜口、西溪南镇等景区智慧化建设。加快乡村旅游信息化基础设施建设，推动5G网络全覆盖，全区主要涉旅场所免费WIFI、视频监控、通讯信号全覆盖，建设景区智能闸机，推动有条件的景区设立一定数量电动汽车充电桩，合理布局物联感知网络体系。打造安全可靠的智慧旅游管理平台专网，对接全区数据超市，全面汇聚旅游景点、客流量、消费信息、旅游饭店、旅行社、文化展馆、旅游企业等数据信息，推动旅游产业监测和旅游决策支持，打造全域旅游“一张图”。</w:t>
            </w:r>
          </w:p>
          <w:p>
            <w:pPr>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2.建设旅游管理系统。</w:t>
            </w:r>
            <w:r>
              <w:rPr>
                <w:rFonts w:hint="eastAsia" w:ascii="Times New Roman" w:hAnsi="Times New Roman" w:cs="仿宋"/>
                <w:bCs/>
                <w:sz w:val="28"/>
                <w:szCs w:val="28"/>
                <w:lang w:bidi="ar"/>
              </w:rPr>
              <w:t>搭建应用支撑平台，提供统一GIS、统一定位、统一认证、统一流媒体等服务。推动徽州区智慧旅游指挥中心建设，建设行业运行监管系统，具备实时旅游资源管理、旅游业态监测、旅游数据统计分析、行业投诉监管功能。通过管理、维护景区、住宿、旅行社、餐饮、旅游商品企业等各类旅游资源的基础信息，推动文旅行业运行状态实时展示。建设全域文旅安全应急联动指挥平台，主导协调景区客流超标、旅行社异常运行等情况，实现跨部门协同联动，提高各单位对各类旅游突发事件应急处置能力。打造</w:t>
            </w:r>
            <w:bookmarkStart w:id="298" w:name="_Toc13028"/>
            <w:r>
              <w:rPr>
                <w:rFonts w:hint="eastAsia" w:ascii="Times New Roman" w:hAnsi="Times New Roman" w:cs="仿宋"/>
                <w:bCs/>
                <w:sz w:val="28"/>
                <w:szCs w:val="28"/>
                <w:lang w:bidi="ar"/>
              </w:rPr>
              <w:t>文化旅游执法系统</w:t>
            </w:r>
            <w:bookmarkEnd w:id="298"/>
            <w:r>
              <w:rPr>
                <w:rFonts w:hint="eastAsia" w:ascii="Times New Roman" w:hAnsi="Times New Roman" w:cs="仿宋"/>
                <w:bCs/>
                <w:sz w:val="28"/>
                <w:szCs w:val="28"/>
                <w:lang w:bidi="ar"/>
              </w:rPr>
              <w:t>，实现旅游案件的交办、转办、合办、督办等功能，规范旅游行政执法行为。建设舆情监测分析系统，对重点媒体、论坛、博客、微博、新媒体等渠道舆情信息进行动态监控，对潜在的危机事件及时预警和处置，保护徽州区旅游品牌。</w:t>
            </w:r>
          </w:p>
          <w:p>
            <w:pPr>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3.完善旅游服务系统。</w:t>
            </w:r>
            <w:r>
              <w:rPr>
                <w:rFonts w:hint="eastAsia" w:ascii="Times New Roman" w:hAnsi="Times New Roman" w:cs="仿宋"/>
                <w:bCs/>
                <w:sz w:val="28"/>
                <w:szCs w:val="28"/>
                <w:lang w:bidi="ar"/>
              </w:rPr>
              <w:t>建设导游导览机器人，实现语音互动、迎宾引导、业务讲解、自助导览等功能，提升旅游体验和旅游品质。打造手绘GIS地理信息系统，提供扫码听讲解、周边搜索、旅游资源、行程定制等服务。提升文旅网站建设，建立徽州区全域旅游微信小程序，发布吃、住、行、游、购、娱、厕所、景区景点、农耕博物馆等内容。打造徽州文旅微信公众平台，上线游客数据展示、虚拟景区、停车场余位、景区景点、攻略游记、周边服务、咨询投诉等功能。打造智慧公厕，主要包含一键呼叫系统、环境监控系统、平台管理系统、人流量检测系统、咨询广告系统等，全面提升游客满意度。</w:t>
            </w:r>
          </w:p>
          <w:p>
            <w:pPr>
              <w:pStyle w:val="15"/>
              <w:keepNext w:val="0"/>
              <w:keepLines w:val="0"/>
              <w:suppressLineNumbers w:val="0"/>
              <w:spacing w:before="0" w:beforeAutospacing="0" w:after="0" w:afterAutospacing="0" w:line="560" w:lineRule="exact"/>
              <w:ind w:left="0" w:right="0" w:firstLine="562"/>
              <w:rPr>
                <w:rFonts w:hint="eastAsia" w:ascii="仿宋" w:hAnsi="仿宋" w:cs="仿宋"/>
                <w:b/>
                <w:sz w:val="28"/>
                <w:szCs w:val="28"/>
                <w:lang w:bidi="ar"/>
              </w:rPr>
            </w:pPr>
            <w:r>
              <w:rPr>
                <w:rFonts w:hint="eastAsia" w:ascii="Times New Roman" w:hAnsi="Times New Roman" w:cs="仿宋"/>
                <w:b/>
                <w:sz w:val="28"/>
                <w:szCs w:val="28"/>
                <w:lang w:bidi="ar"/>
              </w:rPr>
              <w:t>4.打造智慧营销系统。</w:t>
            </w:r>
            <w:r>
              <w:rPr>
                <w:rFonts w:hint="eastAsia" w:ascii="Times New Roman" w:hAnsi="Times New Roman" w:cs="仿宋"/>
                <w:bCs/>
                <w:sz w:val="28"/>
                <w:szCs w:val="28"/>
                <w:lang w:bidi="ar"/>
              </w:rPr>
              <w:t>建设旅游招徕奖励系统，鼓励企业走出去营销，扩展旅游消费市场，实现旅行社登记、下单、结算、申请奖励、核算奖励。建设智慧旅游电子商务平台，具备在线订票、在线订房、在线购物等功能，为游客提供一条龙服务，吸引游客在旅游地的停留时间和消费金额，进而提升整个地区的旅游经济效益。</w:t>
            </w:r>
          </w:p>
        </w:tc>
      </w:tr>
      <w:bookmarkEnd w:id="285"/>
      <w:bookmarkEnd w:id="286"/>
      <w:bookmarkEnd w:id="287"/>
      <w:bookmarkEnd w:id="288"/>
      <w:bookmarkEnd w:id="289"/>
      <w:bookmarkEnd w:id="290"/>
      <w:bookmarkEnd w:id="291"/>
      <w:bookmarkEnd w:id="292"/>
      <w:bookmarkEnd w:id="293"/>
      <w:bookmarkEnd w:id="294"/>
      <w:bookmarkEnd w:id="295"/>
    </w:tbl>
    <w:p>
      <w:pPr>
        <w:spacing w:line="560" w:lineRule="exact"/>
        <w:ind w:firstLine="643"/>
        <w:outlineLvl w:val="2"/>
        <w:rPr>
          <w:rFonts w:hint="eastAsia" w:eastAsia="楷体" w:cs="楷体"/>
          <w:b/>
          <w:bCs/>
          <w:szCs w:val="32"/>
        </w:rPr>
      </w:pPr>
      <w:bookmarkStart w:id="299" w:name="_Toc9617"/>
      <w:bookmarkStart w:id="300" w:name="_Toc20443"/>
      <w:bookmarkStart w:id="301" w:name="_Toc17947"/>
      <w:bookmarkStart w:id="302" w:name="_Toc16309"/>
      <w:bookmarkStart w:id="303" w:name="_Toc15521"/>
      <w:bookmarkStart w:id="304" w:name="_Toc9801"/>
      <w:bookmarkStart w:id="305" w:name="_Toc5242"/>
      <w:bookmarkStart w:id="306" w:name="_Toc16796"/>
      <w:bookmarkStart w:id="307" w:name="_Toc9949"/>
      <w:bookmarkStart w:id="308" w:name="_Toc22724"/>
      <w:bookmarkStart w:id="309" w:name="_Toc28869"/>
      <w:r>
        <w:rPr>
          <w:rFonts w:hint="eastAsia" w:eastAsia="楷体" w:cs="楷体"/>
          <w:b/>
          <w:bCs/>
          <w:szCs w:val="32"/>
        </w:rPr>
        <w:t>（三）数字乡村</w:t>
      </w:r>
      <w:bookmarkEnd w:id="299"/>
    </w:p>
    <w:p>
      <w:pPr>
        <w:pStyle w:val="16"/>
        <w:spacing w:line="560" w:lineRule="exact"/>
        <w:ind w:firstLine="640"/>
        <w:rPr>
          <w:rFonts w:hint="eastAsia" w:eastAsia="仿宋" w:cs="仿宋"/>
          <w:bCs/>
          <w:szCs w:val="32"/>
          <w:lang w:val="en-US" w:bidi="ar"/>
        </w:rPr>
      </w:pPr>
      <w:r>
        <w:rPr>
          <w:rFonts w:hint="eastAsia" w:eastAsia="仿宋" w:cs="仿宋"/>
          <w:bCs/>
          <w:szCs w:val="32"/>
          <w:lang w:val="en-US" w:bidi="ar"/>
        </w:rPr>
        <w:t>完善农村信息基础设施建设，加快西溪南镇省级数字乡村试点建设，加快推动农业现代化建设。推动农业物联网建设，建设农业数字工厂，打造农产品品质溯源系统，推动数字农业产品应用，塑造徽州绿色农业品牌。深入推进“数字乡村·智慧三农”云平台开发运用，强化农村三资管理，提升农村电商服务能力，不断巩固脱贫攻坚成果，奋力打造乡村振兴样板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6"/>
              <w:keepNext w:val="0"/>
              <w:keepLines w:val="0"/>
              <w:suppressLineNumbers w:val="0"/>
              <w:spacing w:before="0" w:beforeAutospacing="0" w:after="0" w:afterAutospacing="0" w:line="560" w:lineRule="exact"/>
              <w:ind w:left="0" w:right="0" w:firstLine="0" w:firstLineChars="0"/>
              <w:jc w:val="center"/>
              <w:rPr>
                <w:rFonts w:hint="default" w:eastAsia="仿宋" w:cs="仿宋"/>
                <w:sz w:val="28"/>
                <w:szCs w:val="28"/>
                <w:lang w:val="en-US"/>
              </w:rPr>
            </w:pPr>
            <w:r>
              <w:rPr>
                <w:rFonts w:hint="eastAsia" w:eastAsia="仿宋" w:cs="仿宋"/>
                <w:b/>
                <w:bCs/>
                <w:sz w:val="28"/>
                <w:szCs w:val="28"/>
                <w:lang w:val="en-US"/>
              </w:rPr>
              <w:t>专栏19  数字乡村建设重点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pStyle w:val="16"/>
              <w:keepNext w:val="0"/>
              <w:keepLines w:val="0"/>
              <w:suppressLineNumbers w:val="0"/>
              <w:spacing w:before="0" w:beforeAutospacing="0" w:after="0" w:afterAutospacing="0" w:line="560" w:lineRule="exact"/>
              <w:ind w:left="0" w:right="0" w:firstLine="562"/>
              <w:rPr>
                <w:rFonts w:hint="default" w:eastAsia="仿宋" w:cs="仿宋"/>
                <w:sz w:val="28"/>
                <w:szCs w:val="28"/>
                <w:lang w:val="en-US"/>
              </w:rPr>
            </w:pPr>
            <w:r>
              <w:rPr>
                <w:rFonts w:hint="eastAsia" w:eastAsia="仿宋" w:cs="仿宋"/>
                <w:b/>
                <w:bCs/>
                <w:sz w:val="28"/>
                <w:szCs w:val="28"/>
                <w:lang w:val="en-US"/>
              </w:rPr>
              <w:t>1.完善农村信息基础设施建设。</w:t>
            </w:r>
            <w:r>
              <w:rPr>
                <w:rFonts w:hint="eastAsia" w:eastAsia="仿宋" w:cs="仿宋"/>
                <w:sz w:val="28"/>
                <w:szCs w:val="28"/>
                <w:lang w:val="en-US"/>
              </w:rPr>
              <w:t>农村区域实施宽带传输网络、通信讯号、有线电视信号、应急广播村村响系统、村卫生室远程门诊、4G信号、5G基站、村级电子政务外网等建设工程，深化农村“三大革命”“百千工程”，推动省级美丽中心村建设。</w:t>
            </w:r>
          </w:p>
          <w:p>
            <w:pPr>
              <w:pStyle w:val="16"/>
              <w:keepNext w:val="0"/>
              <w:keepLines w:val="0"/>
              <w:suppressLineNumbers w:val="0"/>
              <w:spacing w:before="0" w:beforeAutospacing="0" w:after="0" w:afterAutospacing="0" w:line="560" w:lineRule="exact"/>
              <w:ind w:left="0" w:right="0" w:firstLine="562"/>
              <w:rPr>
                <w:rFonts w:hint="eastAsia" w:eastAsia="仿宋" w:cs="仿宋"/>
                <w:color w:val="000000"/>
                <w:kern w:val="0"/>
                <w:sz w:val="28"/>
                <w:szCs w:val="28"/>
                <w:lang w:val="en-US" w:bidi="ar"/>
              </w:rPr>
            </w:pPr>
            <w:r>
              <w:rPr>
                <w:rFonts w:hint="eastAsia" w:eastAsia="仿宋" w:cs="仿宋"/>
                <w:b/>
                <w:sz w:val="28"/>
                <w:szCs w:val="28"/>
                <w:lang w:val="en-US" w:bidi="ar"/>
              </w:rPr>
              <w:t>2.推动农业物联网建设。</w:t>
            </w:r>
            <w:r>
              <w:rPr>
                <w:rFonts w:hint="eastAsia" w:eastAsia="仿宋" w:cs="仿宋"/>
                <w:bCs/>
                <w:sz w:val="28"/>
                <w:szCs w:val="28"/>
                <w:lang w:val="en-US" w:bidi="ar"/>
              </w:rPr>
              <w:t>切实抓好精准农业技术、物联网、3S等信息技术在农业生产中的推广应用，打造数字农业工厂，全面布局农业监测感知设备，</w:t>
            </w:r>
            <w:r>
              <w:rPr>
                <w:rFonts w:hint="eastAsia" w:eastAsia="仿宋" w:cs="仿宋"/>
                <w:color w:val="000000"/>
                <w:kern w:val="0"/>
                <w:sz w:val="28"/>
                <w:szCs w:val="28"/>
                <w:lang w:val="en-US" w:bidi="ar"/>
              </w:rPr>
              <w:t>利用数据管理和可视化展示技术，将汇总采集的数据进行综合分析、展示，为农业精准管理提供数据支持。</w:t>
            </w:r>
          </w:p>
          <w:p>
            <w:pPr>
              <w:pStyle w:val="16"/>
              <w:keepNext w:val="0"/>
              <w:keepLines w:val="0"/>
              <w:suppressLineNumbers w:val="0"/>
              <w:spacing w:before="0" w:beforeAutospacing="0" w:after="0" w:afterAutospacing="0" w:line="560" w:lineRule="exact"/>
              <w:ind w:left="0" w:right="0" w:firstLine="562"/>
              <w:rPr>
                <w:rFonts w:hint="eastAsia" w:eastAsia="仿宋" w:cs="仿宋"/>
                <w:color w:val="000000"/>
                <w:kern w:val="0"/>
                <w:sz w:val="28"/>
                <w:szCs w:val="28"/>
                <w:lang w:val="en-US" w:bidi="ar"/>
              </w:rPr>
            </w:pPr>
            <w:r>
              <w:rPr>
                <w:rFonts w:hint="eastAsia" w:eastAsia="仿宋" w:cs="仿宋"/>
                <w:b/>
                <w:bCs/>
                <w:color w:val="000000"/>
                <w:kern w:val="0"/>
                <w:sz w:val="28"/>
                <w:szCs w:val="28"/>
                <w:lang w:val="en-US" w:bidi="ar"/>
              </w:rPr>
              <w:t>3.打造品质溯源管理系统。</w:t>
            </w:r>
            <w:r>
              <w:rPr>
                <w:rFonts w:hint="default" w:eastAsia="仿宋"/>
                <w:sz w:val="28"/>
                <w:szCs w:val="28"/>
              </w:rPr>
              <w:t>扩大茶、蜂等农业主导产业优势，</w:t>
            </w:r>
            <w:r>
              <w:rPr>
                <w:rFonts w:hint="eastAsia" w:eastAsia="仿宋" w:cs="仿宋"/>
                <w:color w:val="000000"/>
                <w:kern w:val="0"/>
                <w:sz w:val="28"/>
                <w:szCs w:val="28"/>
                <w:lang w:val="en-US" w:bidi="ar"/>
              </w:rPr>
              <w:t>全面汇聚</w:t>
            </w:r>
            <w:r>
              <w:rPr>
                <w:rFonts w:hint="default" w:eastAsia="仿宋"/>
                <w:sz w:val="28"/>
                <w:szCs w:val="28"/>
              </w:rPr>
              <w:t>茶、蜂</w:t>
            </w:r>
            <w:r>
              <w:rPr>
                <w:rFonts w:hint="eastAsia" w:eastAsia="仿宋"/>
                <w:sz w:val="28"/>
                <w:szCs w:val="28"/>
                <w:lang w:val="en-US"/>
              </w:rPr>
              <w:t>等</w:t>
            </w:r>
            <w:r>
              <w:rPr>
                <w:rFonts w:hint="eastAsia" w:eastAsia="仿宋" w:cs="仿宋"/>
                <w:color w:val="000000"/>
                <w:kern w:val="0"/>
                <w:sz w:val="28"/>
                <w:szCs w:val="28"/>
                <w:lang w:val="en-US" w:bidi="ar"/>
              </w:rPr>
              <w:t>农产品“产、购、储、加、销”五个环节数据，实现“从田间生产到餐桌”的全程溯源</w:t>
            </w:r>
            <w:r>
              <w:rPr>
                <w:rFonts w:hint="eastAsia" w:eastAsia="仿宋" w:cs="仿宋"/>
                <w:sz w:val="28"/>
                <w:szCs w:val="28"/>
                <w:lang w:val="en-US"/>
              </w:rPr>
              <w:t>。</w:t>
            </w:r>
            <w:r>
              <w:rPr>
                <w:rFonts w:hint="eastAsia" w:eastAsia="仿宋" w:cs="仿宋"/>
                <w:bCs/>
                <w:sz w:val="28"/>
                <w:szCs w:val="28"/>
                <w:lang w:val="en-US" w:bidi="ar"/>
              </w:rPr>
              <w:t>支持新型农业经营主体通过移动互联网、物联网、二维码、无线射频识别等信息技术在生产加工和流通销售各环节的推广应用，强化上下游追溯体系对接和信息互通共享，不断扩大追溯体系覆盖面，推进农产品质量安全体系建设，助力数字农业产品应用，</w:t>
            </w:r>
            <w:r>
              <w:rPr>
                <w:rFonts w:hint="eastAsia" w:eastAsia="仿宋" w:cs="仿宋"/>
                <w:sz w:val="28"/>
                <w:szCs w:val="28"/>
                <w:lang w:val="en-US"/>
              </w:rPr>
              <w:t>塑造徽州绿色农业品牌，</w:t>
            </w:r>
            <w:r>
              <w:rPr>
                <w:rFonts w:hint="eastAsia" w:eastAsia="仿宋"/>
                <w:sz w:val="28"/>
                <w:szCs w:val="28"/>
                <w:lang w:val="en-US"/>
              </w:rPr>
              <w:t>打造</w:t>
            </w:r>
            <w:r>
              <w:rPr>
                <w:rFonts w:hint="default" w:eastAsia="仿宋"/>
                <w:sz w:val="28"/>
                <w:szCs w:val="28"/>
              </w:rPr>
              <w:t>长三角绿色农产品生产加工供应示范基地</w:t>
            </w:r>
            <w:r>
              <w:rPr>
                <w:rFonts w:hint="eastAsia" w:eastAsia="仿宋"/>
                <w:sz w:val="28"/>
                <w:szCs w:val="28"/>
              </w:rPr>
              <w:t>。</w:t>
            </w:r>
          </w:p>
          <w:p>
            <w:pPr>
              <w:pStyle w:val="16"/>
              <w:keepNext w:val="0"/>
              <w:keepLines w:val="0"/>
              <w:suppressLineNumbers w:val="0"/>
              <w:spacing w:before="0" w:beforeAutospacing="0" w:after="0" w:afterAutospacing="0" w:line="560" w:lineRule="exact"/>
              <w:ind w:left="0" w:right="0" w:firstLine="562"/>
              <w:rPr>
                <w:rFonts w:hint="eastAsia" w:eastAsia="仿宋" w:cs="仿宋"/>
                <w:sz w:val="28"/>
                <w:szCs w:val="28"/>
                <w:lang w:val="en-US"/>
              </w:rPr>
            </w:pPr>
            <w:r>
              <w:rPr>
                <w:rFonts w:hint="eastAsia" w:eastAsia="仿宋" w:cs="仿宋"/>
                <w:b/>
                <w:bCs/>
                <w:sz w:val="28"/>
                <w:szCs w:val="28"/>
                <w:lang w:val="en-US"/>
              </w:rPr>
              <w:t>4.建设农村三资管理系统。</w:t>
            </w:r>
            <w:r>
              <w:rPr>
                <w:rFonts w:hint="eastAsia" w:eastAsia="仿宋" w:cs="仿宋"/>
                <w:sz w:val="28"/>
                <w:szCs w:val="28"/>
                <w:lang w:val="en-US"/>
              </w:rPr>
              <w:t>加快“数字乡村·智慧三农”云平台信息化系统应用，逐步建立包括土地资源、高标农田、资产管理等内容的地理信息数据库，</w:t>
            </w:r>
            <w:r>
              <w:rPr>
                <w:rFonts w:hint="eastAsia" w:eastAsia="仿宋" w:cs="仿宋"/>
                <w:bCs/>
                <w:sz w:val="28"/>
                <w:szCs w:val="28"/>
                <w:lang w:val="en-US" w:bidi="ar"/>
              </w:rPr>
              <w:t>提供农民资产查询、咨询与投诉等功能，强化农村土地承包确权管理，扩展推动农村共同筹资、资产、资源科学化管理。</w:t>
            </w:r>
          </w:p>
          <w:p>
            <w:pPr>
              <w:pStyle w:val="16"/>
              <w:keepNext w:val="0"/>
              <w:keepLines w:val="0"/>
              <w:suppressLineNumbers w:val="0"/>
              <w:spacing w:before="0" w:beforeAutospacing="0" w:after="0" w:afterAutospacing="0" w:line="560" w:lineRule="exact"/>
              <w:ind w:left="0" w:right="0" w:firstLine="562"/>
              <w:rPr>
                <w:rFonts w:hint="eastAsia" w:eastAsia="仿宋" w:cs="仿宋"/>
                <w:sz w:val="28"/>
                <w:szCs w:val="28"/>
                <w:lang w:val="en-US"/>
              </w:rPr>
            </w:pPr>
            <w:r>
              <w:rPr>
                <w:rFonts w:hint="eastAsia" w:eastAsia="仿宋" w:cs="仿宋"/>
                <w:b/>
                <w:bCs/>
                <w:color w:val="000000"/>
                <w:kern w:val="0"/>
                <w:sz w:val="28"/>
                <w:szCs w:val="28"/>
                <w:lang w:val="en-US" w:bidi="ar"/>
              </w:rPr>
              <w:t>5.全面推进信息进村入户。</w:t>
            </w:r>
            <w:r>
              <w:rPr>
                <w:rFonts w:hint="eastAsia" w:eastAsia="仿宋" w:cs="仿宋"/>
                <w:kern w:val="0"/>
                <w:sz w:val="28"/>
                <w:szCs w:val="28"/>
              </w:rPr>
              <w:t>创新益农信息社运营模式</w:t>
            </w:r>
            <w:r>
              <w:rPr>
                <w:rFonts w:hint="eastAsia" w:eastAsia="仿宋" w:cs="仿宋"/>
                <w:sz w:val="28"/>
                <w:szCs w:val="28"/>
                <w:lang w:val="en-US"/>
              </w:rPr>
              <w:t>，</w:t>
            </w:r>
            <w:r>
              <w:rPr>
                <w:rFonts w:hint="eastAsia" w:eastAsia="仿宋" w:cs="仿宋"/>
                <w:kern w:val="0"/>
                <w:sz w:val="28"/>
                <w:szCs w:val="28"/>
              </w:rPr>
              <w:t>采用线上线下、远程与现场相结合的方式，</w:t>
            </w:r>
            <w:r>
              <w:rPr>
                <w:rFonts w:hint="eastAsia" w:eastAsia="仿宋" w:cs="仿宋"/>
                <w:kern w:val="0"/>
                <w:sz w:val="28"/>
                <w:szCs w:val="28"/>
                <w:lang w:val="en-US"/>
              </w:rPr>
              <w:t>为</w:t>
            </w:r>
            <w:r>
              <w:rPr>
                <w:rFonts w:hint="eastAsia" w:eastAsia="仿宋" w:cs="仿宋"/>
                <w:kern w:val="0"/>
                <w:sz w:val="28"/>
                <w:szCs w:val="28"/>
              </w:rPr>
              <w:t>农户提供农技推广、农产品上行等服务。推动益农信息社、农业专家、涉农服务资源等入驻省益农信息公共服务平台。加强信息员队伍建设，持续开展信息员培训、农民手机应用技能培训。</w:t>
            </w:r>
            <w:r>
              <w:rPr>
                <w:rFonts w:hint="eastAsia" w:eastAsia="仿宋" w:cs="仿宋"/>
                <w:sz w:val="28"/>
                <w:szCs w:val="28"/>
                <w:lang w:val="en-US"/>
              </w:rPr>
              <w:t>推动信息进村入户综合信息服务实现全覆盖，形成以行政村为结点的全区“三农”服务“一张网”。</w:t>
            </w:r>
          </w:p>
          <w:p>
            <w:pPr>
              <w:pStyle w:val="16"/>
              <w:keepNext w:val="0"/>
              <w:keepLines w:val="0"/>
              <w:suppressLineNumbers w:val="0"/>
              <w:spacing w:before="0" w:beforeAutospacing="0" w:after="0" w:afterAutospacing="0" w:line="560" w:lineRule="exact"/>
              <w:ind w:left="0" w:right="0" w:firstLine="562"/>
              <w:rPr>
                <w:rFonts w:hint="eastAsia" w:eastAsia="仿宋" w:cs="仿宋"/>
                <w:sz w:val="28"/>
                <w:szCs w:val="28"/>
              </w:rPr>
            </w:pPr>
            <w:r>
              <w:rPr>
                <w:rFonts w:hint="eastAsia" w:eastAsia="仿宋" w:cs="仿宋"/>
                <w:b/>
                <w:bCs/>
                <w:sz w:val="28"/>
                <w:szCs w:val="28"/>
                <w:lang w:val="en-US"/>
              </w:rPr>
              <w:t>6.提升农产品电商服务能力。</w:t>
            </w:r>
            <w:r>
              <w:rPr>
                <w:rFonts w:hint="eastAsia" w:eastAsia="仿宋" w:cs="仿宋"/>
                <w:kern w:val="0"/>
                <w:sz w:val="28"/>
                <w:szCs w:val="28"/>
              </w:rPr>
              <w:t>加强与电商平台合作，持续开展农产品电子商务对接和丰收购物季活动，</w:t>
            </w:r>
            <w:r>
              <w:rPr>
                <w:rFonts w:hint="eastAsia" w:eastAsia="仿宋" w:cs="仿宋"/>
                <w:sz w:val="28"/>
                <w:szCs w:val="28"/>
                <w:lang w:val="en-US"/>
              </w:rPr>
              <w:t>运用网络、电视、电话等多种信息传播途径，</w:t>
            </w:r>
            <w:r>
              <w:rPr>
                <w:rFonts w:hint="eastAsia" w:eastAsia="仿宋" w:cs="仿宋"/>
                <w:kern w:val="0"/>
                <w:sz w:val="28"/>
                <w:szCs w:val="28"/>
              </w:rPr>
              <w:t>扩大知名度、影响力，进一步畅通农产品出村进城渠道，</w:t>
            </w:r>
            <w:r>
              <w:rPr>
                <w:rFonts w:hint="eastAsia" w:eastAsia="仿宋" w:cs="仿宋"/>
                <w:sz w:val="28"/>
                <w:szCs w:val="28"/>
                <w:lang w:val="en-US"/>
              </w:rPr>
              <w:t>推动农村电商提质增效。</w:t>
            </w:r>
          </w:p>
        </w:tc>
      </w:tr>
      <w:bookmarkEnd w:id="300"/>
      <w:bookmarkEnd w:id="301"/>
      <w:bookmarkEnd w:id="302"/>
    </w:tbl>
    <w:p>
      <w:pPr>
        <w:spacing w:line="560" w:lineRule="exact"/>
        <w:ind w:firstLine="643"/>
        <w:outlineLvl w:val="2"/>
        <w:rPr>
          <w:rFonts w:eastAsia="楷体" w:cs="楷体"/>
          <w:b/>
          <w:bCs/>
          <w:szCs w:val="32"/>
        </w:rPr>
      </w:pPr>
      <w:bookmarkStart w:id="310" w:name="_Toc30627"/>
      <w:r>
        <w:rPr>
          <w:rFonts w:hint="eastAsia" w:eastAsia="楷体" w:cs="楷体"/>
          <w:b/>
          <w:bCs/>
          <w:szCs w:val="32"/>
        </w:rPr>
        <w:t>（四）智慧园区</w:t>
      </w:r>
      <w:bookmarkEnd w:id="303"/>
      <w:bookmarkEnd w:id="304"/>
      <w:bookmarkEnd w:id="305"/>
      <w:bookmarkEnd w:id="310"/>
    </w:p>
    <w:p>
      <w:pPr>
        <w:widowControl/>
        <w:spacing w:line="560" w:lineRule="exact"/>
        <w:ind w:firstLine="640"/>
        <w:jc w:val="left"/>
        <w:rPr>
          <w:rFonts w:hint="eastAsia" w:cs="仿宋"/>
          <w:bCs/>
          <w:szCs w:val="32"/>
          <w:lang w:bidi="ar"/>
        </w:rPr>
      </w:pPr>
      <w:r>
        <w:rPr>
          <w:rFonts w:hint="eastAsia" w:cs="仿宋"/>
          <w:bCs/>
          <w:szCs w:val="32"/>
          <w:lang w:bidi="ar"/>
        </w:rPr>
        <w:t>打造基于互联网的一站式园区管理服务模式，构建“一区六园”协调发展新格局。完善智慧园区监管体系，深化循环园安全环保智能化监管体系建设，打造智慧园区运营中心，力争实现循环园封闭管理</w:t>
      </w:r>
      <w:r>
        <w:rPr>
          <w:rFonts w:hint="eastAsia" w:cs="仿宋"/>
          <w:bCs/>
          <w:szCs w:val="32"/>
          <w:lang w:val="zh-CN" w:bidi="ar"/>
        </w:rPr>
        <w:t>。</w:t>
      </w:r>
      <w:r>
        <w:rPr>
          <w:rFonts w:hint="eastAsia" w:cs="仿宋"/>
          <w:bCs/>
          <w:szCs w:val="32"/>
          <w:lang w:bidi="ar"/>
        </w:rPr>
        <w:t>坚持“亩产论英雄”，</w:t>
      </w:r>
      <w:r>
        <w:t>构建</w:t>
      </w:r>
      <w:r>
        <w:rPr>
          <w:rFonts w:hint="eastAsia"/>
        </w:rPr>
        <w:t>园区运营信息化、数字智能化、服务平台化、园区移动化的发展新格局，全面提高园区产业集聚能力和企业经济竞争力。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keepNext w:val="0"/>
              <w:keepLines w:val="0"/>
              <w:widowControl/>
              <w:suppressLineNumbers w:val="0"/>
              <w:spacing w:before="0" w:beforeAutospacing="0" w:after="0" w:afterAutospacing="0" w:line="560" w:lineRule="exact"/>
              <w:ind w:left="0" w:right="0" w:firstLine="0" w:firstLineChars="0"/>
              <w:jc w:val="center"/>
              <w:rPr>
                <w:rFonts w:hint="default" w:ascii="Times New Roman" w:hAnsi="Times New Roman" w:cs="仿宋"/>
                <w:bCs/>
                <w:sz w:val="28"/>
                <w:szCs w:val="28"/>
                <w:lang w:bidi="ar"/>
              </w:rPr>
            </w:pPr>
            <w:r>
              <w:rPr>
                <w:rFonts w:hint="eastAsia" w:ascii="Times New Roman" w:hAnsi="Times New Roman" w:cs="仿宋"/>
                <w:b/>
                <w:sz w:val="28"/>
                <w:szCs w:val="28"/>
                <w:lang w:bidi="ar"/>
              </w:rPr>
              <w:t>专栏20  智慧园区建设重点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0" w:type="dxa"/>
            <w:noWrap w:val="0"/>
            <w:vAlign w:val="top"/>
          </w:tcPr>
          <w:p>
            <w:pPr>
              <w:keepNext w:val="0"/>
              <w:keepLines w:val="0"/>
              <w:widowControl/>
              <w:suppressLineNumbers w:val="0"/>
              <w:spacing w:before="0" w:beforeAutospacing="0" w:after="0" w:afterAutospacing="0" w:line="560" w:lineRule="exact"/>
              <w:ind w:left="0" w:right="0" w:firstLine="562"/>
              <w:jc w:val="left"/>
              <w:rPr>
                <w:rFonts w:hint="eastAsia" w:ascii="Times New Roman" w:hAnsi="Times New Roman" w:cs="仿宋"/>
                <w:bCs/>
                <w:sz w:val="28"/>
                <w:szCs w:val="28"/>
                <w:lang w:bidi="ar"/>
              </w:rPr>
            </w:pPr>
            <w:r>
              <w:rPr>
                <w:rFonts w:hint="eastAsia" w:ascii="Times New Roman" w:hAnsi="Times New Roman" w:cs="仿宋"/>
                <w:b/>
                <w:sz w:val="28"/>
                <w:szCs w:val="28"/>
                <w:lang w:bidi="ar"/>
              </w:rPr>
              <w:t>1.完善智慧园区监管体系。</w:t>
            </w:r>
            <w:r>
              <w:rPr>
                <w:rFonts w:hint="eastAsia" w:ascii="Times New Roman" w:hAnsi="Times New Roman" w:cs="仿宋"/>
                <w:bCs/>
                <w:sz w:val="28"/>
                <w:szCs w:val="28"/>
                <w:lang w:bidi="ar"/>
              </w:rPr>
              <w:t>完善园区智能化设施建设，推动</w:t>
            </w:r>
            <w:r>
              <w:rPr>
                <w:rFonts w:hint="eastAsia" w:ascii="Times New Roman" w:hAnsi="Times New Roman" w:cs="仿宋"/>
                <w:color w:val="000000"/>
                <w:kern w:val="0"/>
                <w:sz w:val="28"/>
                <w:szCs w:val="28"/>
                <w:lang w:bidi="ar"/>
              </w:rPr>
              <w:t>智</w:t>
            </w:r>
            <w:r>
              <w:rPr>
                <w:rFonts w:hint="eastAsia" w:ascii="Times New Roman" w:hAnsi="Times New Roman" w:cs="仿宋"/>
                <w:bCs/>
                <w:sz w:val="28"/>
                <w:szCs w:val="28"/>
                <w:lang w:bidi="ar"/>
              </w:rPr>
              <w:t>能道闸、道路智能监控、市电路灯建设，实现人员无感知进出、园区人流统计、园区人员轨迹查询等功能。完善园区物联网全面感知系统，对园区的污水处理和大气排放、危险废物管理、重大危险源、安防等实现智能监控，增强园区安全状态监测预警和风险防控能力。</w:t>
            </w:r>
          </w:p>
          <w:p>
            <w:pPr>
              <w:keepNext w:val="0"/>
              <w:keepLines w:val="0"/>
              <w:widowControl/>
              <w:suppressLineNumbers w:val="0"/>
              <w:spacing w:before="0" w:beforeAutospacing="0" w:after="0" w:afterAutospacing="0" w:line="560" w:lineRule="exact"/>
              <w:ind w:left="0" w:right="0" w:firstLine="562"/>
              <w:jc w:val="left"/>
              <w:rPr>
                <w:rFonts w:hint="eastAsia" w:ascii="Times New Roman" w:hAnsi="Times New Roman" w:cs="仿宋"/>
                <w:bCs/>
                <w:sz w:val="28"/>
                <w:szCs w:val="28"/>
                <w:lang w:bidi="ar"/>
              </w:rPr>
            </w:pPr>
            <w:r>
              <w:rPr>
                <w:rFonts w:hint="eastAsia" w:ascii="Times New Roman" w:hAnsi="Times New Roman" w:cs="仿宋"/>
                <w:b/>
                <w:sz w:val="28"/>
                <w:szCs w:val="28"/>
                <w:lang w:bidi="ar"/>
              </w:rPr>
              <w:t>2.完善环境在线监测系统。</w:t>
            </w:r>
            <w:r>
              <w:rPr>
                <w:rFonts w:hint="eastAsia" w:ascii="Times New Roman" w:hAnsi="Times New Roman" w:cs="仿宋"/>
                <w:bCs/>
                <w:sz w:val="28"/>
                <w:szCs w:val="28"/>
                <w:lang w:bidi="ar"/>
              </w:rPr>
              <w:t>建设地理信息数据库，利用GIS技术建设园区可视化管理平台，实现从运营状态可视、业务分析预警、辅助决策、执行的能力。与应急管理部门的危化安全生产监测预警平台对接，新增安全隔离与信息交换系统，完善“环保、安监、应急”一体化的智能化管理体系，健全安全管理体制、机制建设，全面提升园区的管理水平。</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Times New Roman"/>
                <w:b/>
                <w:sz w:val="28"/>
                <w:szCs w:val="28"/>
              </w:rPr>
              <w:t>3.建设智慧园区运营中心</w:t>
            </w:r>
            <w:r>
              <w:rPr>
                <w:rFonts w:hint="default" w:ascii="Times New Roman" w:hAnsi="Times New Roman" w:cs="Times New Roman"/>
                <w:b/>
                <w:sz w:val="28"/>
                <w:szCs w:val="28"/>
              </w:rPr>
              <w:t>。</w:t>
            </w:r>
            <w:r>
              <w:rPr>
                <w:rFonts w:hint="eastAsia" w:ascii="Times New Roman" w:hAnsi="Times New Roman" w:cs="Times New Roman"/>
                <w:sz w:val="28"/>
                <w:szCs w:val="28"/>
              </w:rPr>
              <w:t>建设</w:t>
            </w:r>
            <w:r>
              <w:rPr>
                <w:rFonts w:hint="default" w:ascii="Times New Roman" w:hAnsi="Times New Roman" w:cs="Times New Roman"/>
                <w:sz w:val="28"/>
                <w:szCs w:val="28"/>
              </w:rPr>
              <w:t>基于</w:t>
            </w:r>
            <w:r>
              <w:rPr>
                <w:rFonts w:hint="eastAsia" w:ascii="Times New Roman" w:hAnsi="Times New Roman" w:cs="Times New Roman"/>
                <w:sz w:val="28"/>
                <w:szCs w:val="28"/>
              </w:rPr>
              <w:t>GIS技术的园区可视化动态管理平台，统一园区报告中心、指挥中心入口，实现从运营状态可视、业务分析预警、辅助决策执行等能力。采集园区公共用水、用电、用气、采暖等能耗数据，通过监测能耗数据指标指导节能降耗，提供园区能源管理的专业指标和报表，为运营管理人员提供管理依据，最终实现园区的可视、可管、可控和智能化运营目标。</w:t>
            </w:r>
            <w:r>
              <w:rPr>
                <w:rFonts w:hint="eastAsia" w:ascii="Times New Roman" w:hAnsi="Times New Roman" w:cs="仿宋"/>
                <w:bCs/>
                <w:sz w:val="28"/>
                <w:szCs w:val="28"/>
                <w:lang w:bidi="ar"/>
              </w:rPr>
              <w:t>打造园区移动监管APP，提升园区的监管能力和服务效率，强化企业主体责任的落实，推动园区封闭管理。</w:t>
            </w:r>
          </w:p>
          <w:p>
            <w:pPr>
              <w:pStyle w:val="15"/>
              <w:keepNext w:val="0"/>
              <w:keepLines w:val="0"/>
              <w:suppressLineNumbers w:val="0"/>
              <w:spacing w:before="0" w:beforeAutospacing="0" w:after="0" w:afterAutospacing="0" w:line="560" w:lineRule="exact"/>
              <w:ind w:left="0" w:right="0" w:firstLine="562"/>
              <w:rPr>
                <w:rFonts w:hint="eastAsia" w:ascii="Times New Roman" w:hAnsi="Times New Roman" w:cs="仿宋"/>
                <w:bCs/>
                <w:sz w:val="28"/>
                <w:szCs w:val="28"/>
                <w:lang w:bidi="ar"/>
              </w:rPr>
            </w:pPr>
            <w:r>
              <w:rPr>
                <w:rFonts w:hint="eastAsia" w:ascii="Times New Roman" w:hAnsi="Times New Roman" w:cs="仿宋"/>
                <w:b/>
                <w:sz w:val="28"/>
                <w:szCs w:val="28"/>
                <w:lang w:bidi="ar"/>
              </w:rPr>
              <w:t>4.</w:t>
            </w:r>
            <w:r>
              <w:rPr>
                <w:rFonts w:hint="eastAsia" w:ascii="Times New Roman" w:hAnsi="Times New Roman" w:cs="仿宋"/>
                <w:b/>
                <w:sz w:val="28"/>
                <w:szCs w:val="28"/>
              </w:rPr>
              <w:t>建设</w:t>
            </w:r>
            <w:r>
              <w:rPr>
                <w:rFonts w:hint="eastAsia" w:ascii="Times New Roman" w:hAnsi="Times New Roman" w:cs="仿宋"/>
                <w:b/>
                <w:kern w:val="0"/>
                <w:sz w:val="28"/>
                <w:szCs w:val="28"/>
              </w:rPr>
              <w:t>企业亩均效益综合评价平台。</w:t>
            </w:r>
            <w:r>
              <w:rPr>
                <w:rFonts w:hint="eastAsia" w:ascii="Times New Roman" w:hAnsi="Times New Roman" w:cs="Times New Roman"/>
                <w:sz w:val="28"/>
                <w:szCs w:val="28"/>
              </w:rPr>
              <w:t>整合经信、发改、科技、人社、自然资源等相关部门的涉企数据，构建园区企业亩均效益综合评价数据库，建立评价模型，实现企业信息综合管理、企业亩均效益综合评价、工业经济运行智能可视化监测分析等功能。构建产业发展地图，实现园区工业经济运行状况精准分析和诊断，为制定淘汰落后产能、清理僵尸企业、扶持优势产业、改造技术落后企业等决策提供支撑。</w:t>
            </w:r>
          </w:p>
        </w:tc>
      </w:tr>
    </w:tbl>
    <w:p>
      <w:pPr>
        <w:pStyle w:val="3"/>
        <w:spacing w:line="560" w:lineRule="exact"/>
        <w:ind w:firstLine="0"/>
        <w:jc w:val="center"/>
        <w:rPr>
          <w:rStyle w:val="19"/>
          <w:rFonts w:hint="eastAsia" w:ascii="Times New Roman" w:hAnsi="Times New Roman"/>
          <w:b/>
          <w:bCs/>
          <w:iCs/>
        </w:rPr>
      </w:pPr>
      <w:r>
        <w:rPr>
          <w:rStyle w:val="19"/>
          <w:rFonts w:hint="eastAsia" w:ascii="Times New Roman" w:hAnsi="Times New Roman"/>
          <w:b/>
          <w:bCs/>
          <w:iCs/>
          <w:sz w:val="36"/>
          <w:szCs w:val="36"/>
        </w:rPr>
        <w:br w:type="page"/>
      </w:r>
      <w:bookmarkStart w:id="311" w:name="_Toc5485"/>
      <w:r>
        <w:rPr>
          <w:rStyle w:val="19"/>
          <w:rFonts w:hint="eastAsia" w:ascii="Times New Roman" w:hAnsi="Times New Roman"/>
          <w:b/>
          <w:bCs/>
          <w:iCs/>
          <w:sz w:val="36"/>
          <w:szCs w:val="36"/>
        </w:rPr>
        <w:t>第</w:t>
      </w:r>
      <w:r>
        <w:rPr>
          <w:rStyle w:val="19"/>
          <w:rFonts w:hint="eastAsia" w:ascii="Times New Roman" w:hAnsi="Times New Roman"/>
          <w:b/>
          <w:bCs/>
          <w:iCs/>
          <w:sz w:val="36"/>
          <w:szCs w:val="36"/>
          <w:lang w:val="en-US" w:eastAsia="zh-CN"/>
        </w:rPr>
        <w:t>四</w:t>
      </w:r>
      <w:r>
        <w:rPr>
          <w:rStyle w:val="19"/>
          <w:rFonts w:hint="eastAsia" w:ascii="Times New Roman" w:hAnsi="Times New Roman"/>
          <w:b/>
          <w:bCs/>
          <w:iCs/>
          <w:sz w:val="36"/>
          <w:szCs w:val="36"/>
        </w:rPr>
        <w:t>章 保障措施</w:t>
      </w:r>
      <w:bookmarkEnd w:id="306"/>
      <w:bookmarkEnd w:id="307"/>
      <w:bookmarkEnd w:id="308"/>
      <w:bookmarkEnd w:id="309"/>
      <w:bookmarkEnd w:id="311"/>
    </w:p>
    <w:p>
      <w:pPr>
        <w:adjustRightInd w:val="0"/>
        <w:snapToGrid w:val="0"/>
        <w:spacing w:line="560" w:lineRule="exact"/>
        <w:ind w:firstLine="640"/>
        <w:rPr>
          <w:rFonts w:hint="eastAsia"/>
        </w:rPr>
      </w:pPr>
      <w:bookmarkStart w:id="312" w:name="_Toc32353"/>
      <w:bookmarkStart w:id="313" w:name="_Toc15140"/>
      <w:bookmarkStart w:id="314" w:name="_Toc29244769"/>
      <w:bookmarkStart w:id="315" w:name="_Toc27076"/>
      <w:bookmarkStart w:id="316" w:name="_Toc35448132"/>
    </w:p>
    <w:p>
      <w:pPr>
        <w:pStyle w:val="4"/>
        <w:spacing w:line="560" w:lineRule="exact"/>
        <w:rPr>
          <w:rFonts w:hint="eastAsia" w:eastAsia="黑体" w:cs="黑体"/>
          <w:sz w:val="32"/>
          <w:szCs w:val="32"/>
        </w:rPr>
      </w:pPr>
      <w:bookmarkStart w:id="317" w:name="_Toc14353"/>
      <w:bookmarkStart w:id="318" w:name="_Toc31625"/>
      <w:bookmarkStart w:id="319" w:name="_Toc22362"/>
      <w:bookmarkStart w:id="320" w:name="_Toc20735"/>
      <w:r>
        <w:rPr>
          <w:rFonts w:hint="eastAsia" w:eastAsia="黑体" w:cs="黑体"/>
          <w:sz w:val="32"/>
          <w:szCs w:val="32"/>
        </w:rPr>
        <w:t>一、加强组织领导</w:t>
      </w:r>
      <w:bookmarkEnd w:id="312"/>
      <w:bookmarkEnd w:id="317"/>
      <w:bookmarkEnd w:id="318"/>
      <w:bookmarkEnd w:id="319"/>
      <w:bookmarkEnd w:id="320"/>
    </w:p>
    <w:p>
      <w:pPr>
        <w:adjustRightInd w:val="0"/>
        <w:snapToGrid w:val="0"/>
        <w:spacing w:line="560" w:lineRule="exact"/>
        <w:ind w:firstLine="640"/>
        <w:rPr>
          <w:rFonts w:cs="仿宋"/>
          <w:szCs w:val="32"/>
          <w:lang w:bidi="ar"/>
        </w:rPr>
      </w:pPr>
      <w:r>
        <w:rPr>
          <w:rFonts w:hint="eastAsia" w:cs="仿宋"/>
          <w:szCs w:val="32"/>
          <w:lang w:bidi="ar"/>
        </w:rPr>
        <w:t>构建“</w:t>
      </w:r>
      <w:r>
        <w:rPr>
          <w:rFonts w:hint="eastAsia" w:cs="仿宋"/>
          <w:kern w:val="0"/>
          <w:szCs w:val="32"/>
          <w:lang w:bidi="ar"/>
        </w:rPr>
        <w:t>数字徽州</w:t>
      </w:r>
      <w:r>
        <w:rPr>
          <w:rFonts w:hint="eastAsia" w:cs="仿宋"/>
          <w:szCs w:val="32"/>
          <w:lang w:bidi="ar"/>
        </w:rPr>
        <w:t>”建设推进机制，加强“</w:t>
      </w:r>
      <w:r>
        <w:rPr>
          <w:rFonts w:hint="eastAsia" w:cs="仿宋"/>
          <w:kern w:val="0"/>
          <w:szCs w:val="32"/>
          <w:lang w:bidi="ar"/>
        </w:rPr>
        <w:t>数字徽州</w:t>
      </w:r>
      <w:r>
        <w:rPr>
          <w:rFonts w:hint="eastAsia" w:cs="仿宋"/>
          <w:szCs w:val="32"/>
          <w:lang w:bidi="ar"/>
        </w:rPr>
        <w:t>”建设组织领导。成立区政府主要负责人任组长，分管负责人任副组长，各相关部门为成员的“</w:t>
      </w:r>
      <w:r>
        <w:rPr>
          <w:rFonts w:hint="eastAsia" w:cs="仿宋"/>
          <w:kern w:val="0"/>
          <w:szCs w:val="32"/>
          <w:lang w:bidi="ar"/>
        </w:rPr>
        <w:t>数字徽州</w:t>
      </w:r>
      <w:r>
        <w:rPr>
          <w:rFonts w:hint="eastAsia" w:cs="仿宋"/>
          <w:szCs w:val="32"/>
          <w:lang w:bidi="ar"/>
        </w:rPr>
        <w:t>”建设工作领导小组。工作领导小组负责组织领导、统筹协调、推进落实“数字徽州”建设，健全完善规划设计、项目投资、产业发展、安全保护等保障措施。各部门应加强协作配合，强化任务落实、项目实施和监测评估，结合各部门实际情况，深入研究本领域数字化发展规划和具体实施方案，细化工作措施，加快推进各项工作任务落地。</w:t>
      </w:r>
    </w:p>
    <w:bookmarkEnd w:id="313"/>
    <w:bookmarkEnd w:id="314"/>
    <w:bookmarkEnd w:id="315"/>
    <w:bookmarkEnd w:id="316"/>
    <w:p>
      <w:pPr>
        <w:pStyle w:val="4"/>
        <w:spacing w:line="560" w:lineRule="exact"/>
        <w:rPr>
          <w:rFonts w:hint="eastAsia" w:eastAsia="黑体" w:cs="黑体"/>
          <w:sz w:val="32"/>
          <w:szCs w:val="32"/>
        </w:rPr>
      </w:pPr>
      <w:bookmarkStart w:id="321" w:name="_Toc11429"/>
      <w:bookmarkStart w:id="322" w:name="_Toc7174"/>
      <w:bookmarkStart w:id="323" w:name="_Toc26696"/>
      <w:bookmarkStart w:id="324" w:name="_Toc20328"/>
      <w:bookmarkStart w:id="325" w:name="_Toc17948"/>
      <w:r>
        <w:rPr>
          <w:rFonts w:hint="eastAsia" w:eastAsia="黑体" w:cs="黑体"/>
          <w:sz w:val="32"/>
          <w:szCs w:val="32"/>
        </w:rPr>
        <w:t>二、强化科学管理</w:t>
      </w:r>
      <w:bookmarkEnd w:id="321"/>
      <w:bookmarkEnd w:id="322"/>
      <w:bookmarkEnd w:id="323"/>
      <w:bookmarkEnd w:id="324"/>
      <w:bookmarkEnd w:id="325"/>
    </w:p>
    <w:p>
      <w:pPr>
        <w:adjustRightInd w:val="0"/>
        <w:snapToGrid w:val="0"/>
        <w:spacing w:line="560" w:lineRule="exact"/>
        <w:ind w:firstLine="640"/>
        <w:rPr>
          <w:rFonts w:hint="eastAsia" w:cs="仿宋"/>
          <w:szCs w:val="32"/>
          <w:lang w:bidi="ar"/>
        </w:rPr>
      </w:pPr>
      <w:r>
        <w:rPr>
          <w:rFonts w:hint="eastAsia" w:cs="仿宋"/>
          <w:szCs w:val="32"/>
          <w:lang w:bidi="ar"/>
        </w:rPr>
        <w:t>加强“数字徽州”建设项目统筹管理，成立“数字徽州”专家咨询小组，由机关事业单位、科研院所、专业第三方机构等单位在智慧城市规划、建设管理、技术应用、信息安全等方面的专家组成，为“数字徽州”规划布局、政策制定、项目建设等方面提供决策服务。引入智慧城市项目全过程咨询服务，负责为区数据资源管理局提供项目规划计划、建设管理、验收评价等专业咨询服务。</w:t>
      </w:r>
      <w:r>
        <w:rPr>
          <w:rFonts w:hint="eastAsia" w:ascii="仿宋" w:hAnsi="仿宋" w:cs="仿宋"/>
          <w:szCs w:val="32"/>
          <w:lang w:bidi="ar"/>
        </w:rPr>
        <w:t>设立“数字徽州”建设专项资金，加强财政资金保障，加大信息化专项资金投入，统筹各类信息化建设专项资金，加快形成政府引导、企业参与、社会资本投资为主的“数字徽州”投资建设运营模式。</w:t>
      </w:r>
    </w:p>
    <w:p>
      <w:pPr>
        <w:pStyle w:val="4"/>
        <w:spacing w:line="560" w:lineRule="exact"/>
        <w:rPr>
          <w:rFonts w:hint="eastAsia" w:eastAsia="黑体" w:cs="黑体"/>
          <w:sz w:val="32"/>
          <w:szCs w:val="32"/>
        </w:rPr>
      </w:pPr>
      <w:bookmarkStart w:id="326" w:name="_Toc2781"/>
      <w:bookmarkStart w:id="327" w:name="_Toc3360"/>
      <w:bookmarkStart w:id="328" w:name="_Toc6728"/>
      <w:bookmarkStart w:id="329" w:name="_Toc19250"/>
      <w:bookmarkStart w:id="330" w:name="_Toc18193"/>
      <w:bookmarkStart w:id="331" w:name="_Toc25707000"/>
      <w:bookmarkStart w:id="332" w:name="_Toc25280297"/>
      <w:bookmarkStart w:id="333" w:name="_Toc25279993"/>
      <w:bookmarkStart w:id="334" w:name="_Toc25280109"/>
      <w:bookmarkStart w:id="335" w:name="_Toc24566264"/>
      <w:bookmarkStart w:id="336" w:name="_Toc25280420"/>
      <w:bookmarkStart w:id="337" w:name="_Toc23660460"/>
      <w:r>
        <w:rPr>
          <w:rFonts w:hint="eastAsia" w:eastAsia="黑体" w:cs="黑体"/>
          <w:sz w:val="32"/>
          <w:szCs w:val="32"/>
        </w:rPr>
        <w:t>三、</w:t>
      </w:r>
      <w:bookmarkEnd w:id="326"/>
      <w:r>
        <w:rPr>
          <w:rFonts w:hint="eastAsia" w:eastAsia="黑体" w:cs="黑体"/>
          <w:sz w:val="32"/>
          <w:szCs w:val="32"/>
        </w:rPr>
        <w:t>重视人才培养</w:t>
      </w:r>
      <w:bookmarkEnd w:id="327"/>
      <w:bookmarkEnd w:id="328"/>
      <w:bookmarkEnd w:id="329"/>
      <w:bookmarkEnd w:id="330"/>
    </w:p>
    <w:p>
      <w:pPr>
        <w:adjustRightInd w:val="0"/>
        <w:snapToGrid w:val="0"/>
        <w:spacing w:line="560" w:lineRule="exact"/>
        <w:ind w:firstLine="640"/>
        <w:rPr>
          <w:rFonts w:hint="eastAsia" w:cs="仿宋"/>
          <w:szCs w:val="32"/>
          <w:lang w:bidi="ar"/>
        </w:rPr>
      </w:pPr>
      <w:r>
        <w:rPr>
          <w:rFonts w:hint="eastAsia" w:cs="仿宋"/>
          <w:szCs w:val="32"/>
          <w:lang w:bidi="ar"/>
        </w:rPr>
        <w:t>按照“重视培养、用养结合”的原则，加大对徽州数字化关键领域技术人才和领军人才的扶持培养力度，构建高层次人才队伍。落实黄山市《关于深化人才发展体制机制改革 促进人才创新创业的实施意见》等文件中关于人才激励的创新政策，注重信息化、大数据、人工智能、信息安全等急需专业人才的引进，增强专业人才在数字化建设中的决策参谋和技术支撑作用。开展以云计算、大数据、信息安全、数字政府、数字经济等为主题的多种形式的培训计划，聚集产学研用资各类社会资源，为“数字徽州”发展提供智力、技术等方面支撑。</w:t>
      </w:r>
    </w:p>
    <w:p>
      <w:pPr>
        <w:pStyle w:val="4"/>
        <w:spacing w:line="560" w:lineRule="exact"/>
        <w:rPr>
          <w:rFonts w:hint="eastAsia" w:eastAsia="黑体" w:cs="黑体"/>
          <w:sz w:val="32"/>
          <w:szCs w:val="32"/>
        </w:rPr>
      </w:pPr>
      <w:bookmarkStart w:id="338" w:name="_Toc21813"/>
      <w:bookmarkStart w:id="339" w:name="_Toc9828"/>
      <w:bookmarkStart w:id="340" w:name="_Toc3749"/>
      <w:bookmarkStart w:id="341" w:name="_Toc9844"/>
      <w:r>
        <w:rPr>
          <w:rFonts w:hint="eastAsia" w:eastAsia="黑体" w:cs="黑体"/>
          <w:sz w:val="32"/>
          <w:szCs w:val="32"/>
        </w:rPr>
        <w:t>四、加强考核评估</w:t>
      </w:r>
      <w:bookmarkEnd w:id="338"/>
      <w:bookmarkEnd w:id="339"/>
      <w:bookmarkEnd w:id="340"/>
      <w:bookmarkEnd w:id="341"/>
    </w:p>
    <w:p>
      <w:pPr>
        <w:pStyle w:val="16"/>
        <w:spacing w:line="560" w:lineRule="exact"/>
        <w:ind w:firstLine="640"/>
        <w:rPr>
          <w:rFonts w:hint="eastAsia" w:eastAsia="仿宋" w:cs="仿宋"/>
          <w:szCs w:val="32"/>
          <w:lang w:val="en-US" w:bidi="ar"/>
        </w:rPr>
      </w:pPr>
      <w:r>
        <w:rPr>
          <w:rFonts w:hint="eastAsia" w:eastAsia="仿宋" w:cs="仿宋"/>
          <w:szCs w:val="32"/>
          <w:lang w:val="en-US" w:bidi="ar"/>
        </w:rPr>
        <w:t>将“数字徽州”有关工作的实施纳入重点督查考核内容，建立考核评价体系，形成制度化、常态化“数字徽州”建设评估考核机制。开展年度建设工程和发展水平评估，全面分析检查规划实施效果及各项政策措施落实情况，及时提出评估改进意见。将“数字徽州”建设工作考核纳入各部门业绩考核指标，并将考核结果作为第二年立项及预算审批的参考。区数据资源管理局对全区（包含乡镇）项目建设质量、工程进度以及数据使用规范进行督促检查，每年对徽州区智慧城市建设工作进行综合考评，并委托第三方评估机构对项目建设开展绩效评估，形成评估报告。区财政局对纳入“数字徽州”建设项目的资金管理、使用进行监督。</w:t>
      </w:r>
    </w:p>
    <w:p>
      <w:pPr>
        <w:pStyle w:val="4"/>
        <w:spacing w:line="560" w:lineRule="exact"/>
        <w:rPr>
          <w:rFonts w:hint="eastAsia" w:eastAsia="黑体" w:cs="黑体"/>
          <w:sz w:val="32"/>
          <w:szCs w:val="32"/>
        </w:rPr>
      </w:pPr>
      <w:bookmarkStart w:id="342" w:name="_Toc10323"/>
      <w:bookmarkStart w:id="343" w:name="_Toc6297"/>
      <w:bookmarkStart w:id="344" w:name="_Toc2544"/>
      <w:bookmarkStart w:id="345" w:name="_Toc21580"/>
      <w:r>
        <w:rPr>
          <w:rFonts w:hint="eastAsia" w:eastAsia="黑体" w:cs="黑体"/>
          <w:sz w:val="32"/>
          <w:szCs w:val="32"/>
        </w:rPr>
        <w:t>五、注重信息安全</w:t>
      </w:r>
      <w:bookmarkEnd w:id="342"/>
      <w:bookmarkEnd w:id="343"/>
      <w:bookmarkEnd w:id="344"/>
      <w:bookmarkEnd w:id="345"/>
    </w:p>
    <w:p>
      <w:pPr>
        <w:pStyle w:val="15"/>
        <w:adjustRightInd w:val="0"/>
        <w:snapToGrid w:val="0"/>
        <w:spacing w:line="560" w:lineRule="exact"/>
        <w:ind w:firstLine="640"/>
        <w:rPr>
          <w:rFonts w:hint="eastAsia" w:cs="仿宋"/>
          <w:szCs w:val="32"/>
          <w:lang w:bidi="ar"/>
        </w:rPr>
      </w:pPr>
      <w:r>
        <w:rPr>
          <w:rFonts w:hint="eastAsia" w:cs="仿宋"/>
          <w:szCs w:val="32"/>
          <w:lang w:bidi="ar"/>
        </w:rPr>
        <w:t>建立“数字徽州”综合风险防控体系，强化数据防窃密、防篡改、防泄露、数据脱敏、数据审计、数据备份、加密认证、流动追溯等方面安全部署，落实信息系统安全等级保护制度，建立重要数据使用、备份管理和安全评价机制。建立数据安全责任制，明确相关部门、要害信息系统运营单位的数据安全责任，提高工作人员的保密意识和风险防控能力。探索引入社会第三方安全机构提供安全保障服务，加强统一的网络管理、数据管理和信用评价管理，明确各类管理运维人员的相关责任，推进信息安全保障专业化和规范化。</w:t>
      </w:r>
      <w:bookmarkEnd w:id="331"/>
      <w:bookmarkEnd w:id="332"/>
      <w:bookmarkEnd w:id="333"/>
      <w:bookmarkEnd w:id="334"/>
      <w:bookmarkEnd w:id="335"/>
      <w:bookmarkEnd w:id="336"/>
      <w:bookmarkEnd w:id="337"/>
    </w:p>
    <w:p>
      <w:pPr>
        <w:pStyle w:val="15"/>
        <w:adjustRightInd w:val="0"/>
        <w:snapToGrid w:val="0"/>
        <w:spacing w:line="560" w:lineRule="exact"/>
        <w:ind w:firstLine="640"/>
        <w:rPr>
          <w:rFonts w:hint="eastAsia" w:cs="仿宋"/>
          <w:szCs w:val="32"/>
          <w:lang w:bidi="ar"/>
        </w:rPr>
      </w:pPr>
    </w:p>
    <w:p>
      <w:pPr>
        <w:pStyle w:val="15"/>
        <w:adjustRightInd w:val="0"/>
        <w:snapToGrid w:val="0"/>
        <w:spacing w:line="560" w:lineRule="exact"/>
        <w:ind w:firstLine="640"/>
        <w:rPr>
          <w:rFonts w:hint="eastAsia" w:cs="仿宋"/>
          <w:szCs w:val="32"/>
          <w:lang w:bidi="ar"/>
        </w:rPr>
      </w:pPr>
    </w:p>
    <w:p>
      <w:pPr>
        <w:pStyle w:val="15"/>
        <w:adjustRightInd w:val="0"/>
        <w:snapToGrid w:val="0"/>
        <w:spacing w:line="560" w:lineRule="exact"/>
        <w:ind w:firstLine="640"/>
        <w:rPr>
          <w:rFonts w:hint="eastAsia" w:cs="仿宋"/>
          <w:szCs w:val="32"/>
          <w:lang w:bidi="ar"/>
        </w:rPr>
      </w:pPr>
    </w:p>
    <w:p>
      <w:pPr>
        <w:pStyle w:val="15"/>
        <w:adjustRightInd w:val="0"/>
        <w:snapToGrid w:val="0"/>
        <w:spacing w:line="560" w:lineRule="exact"/>
        <w:ind w:firstLine="0" w:firstLineChars="0"/>
        <w:outlineLvl w:val="0"/>
        <w:rPr>
          <w:rFonts w:hint="eastAsia" w:cs="仿宋"/>
          <w:b/>
          <w:bCs/>
          <w:szCs w:val="32"/>
          <w:lang w:bidi="ar"/>
        </w:rPr>
        <w:sectPr>
          <w:pgSz w:w="11906" w:h="16838"/>
          <w:pgMar w:top="2098" w:right="1446" w:bottom="1701" w:left="1446" w:header="567" w:footer="1417" w:gutter="0"/>
          <w:cols w:space="720" w:num="1"/>
          <w:docGrid w:type="lines" w:linePitch="321" w:charSpace="0"/>
        </w:sectPr>
      </w:pPr>
    </w:p>
    <w:p>
      <w:pPr>
        <w:pStyle w:val="15"/>
        <w:adjustRightInd w:val="0"/>
        <w:snapToGrid w:val="0"/>
        <w:spacing w:line="560" w:lineRule="exact"/>
        <w:ind w:firstLine="0" w:firstLineChars="0"/>
        <w:outlineLvl w:val="1"/>
        <w:rPr>
          <w:rFonts w:hint="eastAsia" w:cs="仿宋"/>
          <w:b/>
          <w:bCs/>
          <w:szCs w:val="32"/>
          <w:lang w:bidi="ar"/>
        </w:rPr>
      </w:pPr>
      <w:bookmarkStart w:id="346" w:name="_Toc32161"/>
      <w:r>
        <w:rPr>
          <w:rFonts w:hint="eastAsia" w:cs="仿宋"/>
          <w:b/>
          <w:bCs/>
          <w:szCs w:val="32"/>
          <w:lang w:bidi="ar"/>
        </w:rPr>
        <w:t>附件1</w:t>
      </w:r>
      <w:bookmarkEnd w:id="346"/>
      <w:r>
        <w:rPr>
          <w:rFonts w:hint="eastAsia" w:cs="仿宋"/>
          <w:b/>
          <w:bCs/>
          <w:szCs w:val="32"/>
          <w:lang w:bidi="ar"/>
        </w:rPr>
        <w:t xml:space="preserve"> </w:t>
      </w:r>
    </w:p>
    <w:p>
      <w:pPr>
        <w:pStyle w:val="15"/>
        <w:adjustRightInd w:val="0"/>
        <w:snapToGrid w:val="0"/>
        <w:spacing w:line="560" w:lineRule="exact"/>
        <w:ind w:firstLine="0" w:firstLineChars="0"/>
        <w:jc w:val="center"/>
        <w:rPr>
          <w:rFonts w:hint="eastAsia" w:cs="仿宋"/>
          <w:b/>
          <w:bCs/>
          <w:sz w:val="44"/>
          <w:szCs w:val="44"/>
          <w:lang w:bidi="ar"/>
        </w:rPr>
      </w:pPr>
      <w:r>
        <w:rPr>
          <w:rFonts w:hint="eastAsia" w:cs="仿宋"/>
          <w:b/>
          <w:bCs/>
          <w:sz w:val="44"/>
          <w:szCs w:val="44"/>
          <w:lang w:bidi="ar"/>
        </w:rPr>
        <w:t>重点工作任务分解表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909"/>
        <w:gridCol w:w="2584"/>
        <w:gridCol w:w="515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b/>
                <w:bCs/>
                <w:sz w:val="30"/>
                <w:szCs w:val="30"/>
                <w:lang w:bidi="ar"/>
              </w:rPr>
            </w:pPr>
            <w:r>
              <w:rPr>
                <w:rFonts w:hint="eastAsia" w:ascii="Times New Roman" w:hAnsi="Times New Roman" w:cs="仿宋"/>
                <w:b/>
                <w:bCs/>
                <w:sz w:val="30"/>
                <w:szCs w:val="30"/>
                <w:lang w:bidi="ar"/>
              </w:rPr>
              <w:t>主要任务</w:t>
            </w: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b/>
                <w:bCs/>
                <w:sz w:val="30"/>
                <w:szCs w:val="30"/>
                <w:lang w:bidi="ar"/>
              </w:rPr>
            </w:pPr>
            <w:r>
              <w:rPr>
                <w:rFonts w:hint="eastAsia" w:ascii="Times New Roman" w:hAnsi="Times New Roman" w:cs="仿宋"/>
                <w:b/>
                <w:bCs/>
                <w:sz w:val="30"/>
                <w:szCs w:val="30"/>
                <w:lang w:bidi="ar"/>
              </w:rPr>
              <w:t>序号</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b/>
                <w:bCs/>
                <w:sz w:val="30"/>
                <w:szCs w:val="30"/>
                <w:lang w:bidi="ar"/>
              </w:rPr>
            </w:pPr>
            <w:r>
              <w:rPr>
                <w:rFonts w:hint="eastAsia" w:ascii="Times New Roman" w:hAnsi="Times New Roman" w:cs="仿宋"/>
                <w:b/>
                <w:bCs/>
                <w:sz w:val="30"/>
                <w:szCs w:val="30"/>
                <w:lang w:bidi="ar"/>
              </w:rPr>
              <w:t>重点工作</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b/>
                <w:bCs/>
                <w:sz w:val="30"/>
                <w:szCs w:val="30"/>
                <w:lang w:bidi="ar"/>
              </w:rPr>
            </w:pPr>
            <w:r>
              <w:rPr>
                <w:rFonts w:hint="eastAsia" w:ascii="Times New Roman" w:hAnsi="Times New Roman" w:cs="仿宋"/>
                <w:b/>
                <w:bCs/>
                <w:sz w:val="30"/>
                <w:szCs w:val="30"/>
                <w:lang w:bidi="ar"/>
              </w:rPr>
              <w:t>内容概述</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b/>
                <w:bCs/>
                <w:sz w:val="30"/>
                <w:szCs w:val="30"/>
                <w:lang w:bidi="ar"/>
              </w:rPr>
            </w:pPr>
            <w:r>
              <w:rPr>
                <w:rFonts w:hint="eastAsia" w:ascii="Times New Roman" w:hAnsi="Times New Roman" w:cs="仿宋"/>
                <w:b/>
                <w:bCs/>
                <w:sz w:val="30"/>
                <w:szCs w:val="30"/>
                <w:lang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78" w:type="pct"/>
            <w:vMerge w:val="restar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数字基础支撑</w:t>
            </w: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信息基础网络建设</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Style w:val="20"/>
                <w:rFonts w:hint="eastAsia" w:cs="宋体"/>
                <w:color w:val="auto"/>
                <w:sz w:val="28"/>
                <w:szCs w:val="28"/>
                <w:lang w:bidi="ar"/>
              </w:rPr>
              <w:t>提升宽带网络建设，加快5G建设，完善IPv6网络，升级扩容电子政务外网。</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highlight w:val="yellow"/>
                <w:lang w:bidi="ar"/>
              </w:rPr>
            </w:pPr>
            <w:r>
              <w:rPr>
                <w:rFonts w:hint="eastAsia" w:ascii="Times New Roman" w:hAnsi="Times New Roman" w:cs="仿宋"/>
                <w:sz w:val="28"/>
                <w:szCs w:val="28"/>
                <w:lang w:bidi="ar"/>
              </w:rPr>
              <w:t>电信、移动、联通和中国铁塔股份有限公司黄山分公司，区数据资源管理局、区科技经信局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2</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物联感知设施建设</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Style w:val="20"/>
                <w:rFonts w:hint="eastAsia" w:cs="宋体"/>
                <w:color w:val="auto"/>
                <w:sz w:val="28"/>
                <w:szCs w:val="28"/>
                <w:lang w:bidi="ar"/>
              </w:rPr>
              <w:t>积极推动NB-IoT网络建设，实现NB-IoT网络重点区域全覆盖，建立统一视频监控体系。</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highlight w:val="yellow"/>
                <w:lang w:bidi="ar"/>
              </w:rPr>
            </w:pPr>
            <w:r>
              <w:rPr>
                <w:rFonts w:hint="eastAsia" w:ascii="Times New Roman" w:hAnsi="Times New Roman" w:cs="仿宋"/>
                <w:sz w:val="28"/>
                <w:szCs w:val="28"/>
                <w:lang w:bidi="ar"/>
              </w:rPr>
              <w:t>区公安分局、数据资源管理局、住建局、有关部门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3</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Fonts w:hint="eastAsia" w:ascii="Times New Roman" w:hAnsi="Times New Roman" w:cs="仿宋"/>
                <w:sz w:val="28"/>
                <w:szCs w:val="28"/>
                <w:lang w:bidi="ar"/>
              </w:rPr>
              <w:t>一体化数据基础</w:t>
            </w:r>
          </w:p>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平台</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Fonts w:hint="eastAsia" w:ascii="Times New Roman" w:hAnsi="Times New Roman" w:cs="仿宋"/>
                <w:sz w:val="28"/>
                <w:szCs w:val="28"/>
                <w:lang w:bidi="ar"/>
              </w:rPr>
              <w:t>按照“分期建设、急用先行、模块开发、统一管理”的原则，着力建设云管、数管（江淮大数据中心）、用管、统一资源管理等分平台。</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Fonts w:hint="eastAsia" w:ascii="Times New Roman" w:hAnsi="Times New Roman" w:cs="仿宋"/>
                <w:sz w:val="28"/>
                <w:szCs w:val="28"/>
                <w:lang w:bidi="ar"/>
              </w:rPr>
              <w:t>区数据资源管理局、区直有关部门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restar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民生服务应用</w:t>
            </w: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4</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智慧党建</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建设党建信息库，完善智慧党建平台建设，强化党建宣传，全面激活党建活力。</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default" w:ascii="Times New Roman" w:hAnsi="Times New Roman" w:cs="仿宋"/>
                <w:sz w:val="28"/>
                <w:szCs w:val="28"/>
                <w:lang w:bidi="ar"/>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5</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智慧政务</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升级优化网上政务，推动“一网通办”“跨省通办”，扩展自助服务范围，打造“爱徽州”APP，推进安康码便民应用。</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区数据资源管理局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6</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智慧教育</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推动教学点智慧课堂全覆盖，推动平安校园建设，升级智慧校园管理平台。</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7</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智慧医疗</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升级全民健康信息平台建设，建设基层一体化智能信息平台，打造医疗服务智能监管平台。</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区卫</w:t>
            </w:r>
            <w:r>
              <w:rPr>
                <w:rFonts w:hint="eastAsia" w:cs="仿宋"/>
                <w:sz w:val="28"/>
                <w:szCs w:val="28"/>
                <w:lang w:eastAsia="zh-CN" w:bidi="ar"/>
              </w:rPr>
              <w:t>生健康</w:t>
            </w:r>
            <w:bookmarkStart w:id="347" w:name="_GoBack"/>
            <w:bookmarkEnd w:id="347"/>
            <w:r>
              <w:rPr>
                <w:rFonts w:hint="eastAsia" w:ascii="Times New Roman" w:hAnsi="Times New Roman" w:cs="仿宋"/>
                <w:sz w:val="28"/>
                <w:szCs w:val="28"/>
                <w:lang w:bidi="ar"/>
              </w:rPr>
              <w:t>委、区医疗保障局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8</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智慧社区</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Fonts w:hint="eastAsia" w:ascii="Times New Roman" w:hAnsi="Times New Roman" w:cs="仿宋"/>
                <w:sz w:val="28"/>
                <w:szCs w:val="28"/>
                <w:lang w:bidi="ar"/>
              </w:rPr>
              <w:t>完善社区智能化设施建设，提升“平安社区”建设智能化水平，建设社区综合服务信息平台。</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9</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智慧养老</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升级智慧养老服务平台，建立社区居家养老服务体系，创新推进医养结合，弥合数字鸿沟。</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区民政局、社区办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10</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智慧停车</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建立智慧停车管理平台，推动自助缴费系统、停车诱导系统、智慧充电系统建设。</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restar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社会治理应用</w:t>
            </w: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11</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智慧城管</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完善在线监测体系建设，打造“数字城管一张图”，增强环卫智慧化管理，推动城管信息多渠道采集。</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12</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智慧交通</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Fonts w:hint="eastAsia" w:ascii="Times New Roman" w:hAnsi="Times New Roman" w:cs="仿宋"/>
                <w:sz w:val="28"/>
                <w:szCs w:val="28"/>
                <w:lang w:bidi="ar"/>
              </w:rPr>
              <w:t>完善交通智能基础设施建设，加强交通智能化监测能力，升级超限超载综合管理系统，开展交通数据分析。</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区交通运输局、区公安局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13</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智慧应急</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搭建应急通信和感知网络体系，推动应急指挥中心建设，建设应急调度视频会议系统。</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14</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智慧监管</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建设市场综合监管平台，升级“互联网+明厨亮灶”平台，提升面向公众的市场监管服务能力。</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15</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智慧警务</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开展“雪亮工程二期”建设，提升公安指挥通信手段，深化执法办案中心及执法流程信息化建设，开展实战应用建设。</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16</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智慧环保</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完善环境监测网络体系，推动大气网格化监管，建设智能化环境监督管理平台和污染源监控报警信息化系统。</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restar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产业生态应用</w:t>
            </w: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17</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工业互联网</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r>
              <w:rPr>
                <w:rFonts w:hint="eastAsia" w:ascii="Times New Roman" w:hAnsi="Times New Roman" w:cs="仿宋"/>
                <w:sz w:val="28"/>
                <w:szCs w:val="28"/>
                <w:lang w:bidi="ar"/>
              </w:rPr>
              <w:t>加快企业数字化转型，打造数字经济产业园，开发工业互联网创新应用。</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区科技经信局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18</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智慧旅游</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推动景区智慧化改造，建设旅游管理系统、旅游服务系统、智慧营销系统。</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区文旅体局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19</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数字乡村</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完善农村信息基础设施建设，建设农业物联网，打造品质溯源管理系统，推动农村三资管理系统、农资进销存管理系统建设，提升电商服务能力。</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区农业农村局、区乡村振兴局、区委宣传部（网信办）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pct"/>
            <w:vMerge w:val="continue"/>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Times New Roman" w:hAnsi="Times New Roman" w:cs="仿宋"/>
                <w:sz w:val="28"/>
                <w:szCs w:val="28"/>
                <w:lang w:bidi="ar"/>
              </w:rPr>
            </w:pPr>
          </w:p>
        </w:tc>
        <w:tc>
          <w:tcPr>
            <w:tcW w:w="343"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20</w:t>
            </w:r>
          </w:p>
        </w:tc>
        <w:tc>
          <w:tcPr>
            <w:tcW w:w="97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智慧园区</w:t>
            </w:r>
          </w:p>
        </w:tc>
        <w:tc>
          <w:tcPr>
            <w:tcW w:w="1944"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完善智慧园区监管体系和环境在线监测系统，建设智慧园区运营中心，推动企业亩均效益综合评价平台建设。</w:t>
            </w:r>
          </w:p>
        </w:tc>
        <w:tc>
          <w:tcPr>
            <w:tcW w:w="958" w:type="pct"/>
            <w:noWrap w:val="0"/>
            <w:vAlign w:val="center"/>
          </w:tcPr>
          <w:p>
            <w:pPr>
              <w:pStyle w:val="15"/>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cs="仿宋"/>
                <w:sz w:val="28"/>
                <w:szCs w:val="28"/>
                <w:lang w:bidi="ar"/>
              </w:rPr>
            </w:pPr>
            <w:r>
              <w:rPr>
                <w:rFonts w:hint="eastAsia" w:ascii="Times New Roman" w:hAnsi="Times New Roman" w:cs="仿宋"/>
                <w:sz w:val="28"/>
                <w:szCs w:val="28"/>
                <w:lang w:bidi="ar"/>
              </w:rPr>
              <w:t>徽州</w:t>
            </w:r>
            <w:r>
              <w:rPr>
                <w:rFonts w:hint="default" w:ascii="Times New Roman" w:hAnsi="Times New Roman" w:cs="仿宋"/>
                <w:sz w:val="28"/>
                <w:szCs w:val="28"/>
                <w:lang w:bidi="ar"/>
              </w:rPr>
              <w:t>经济开发区管委会</w:t>
            </w:r>
          </w:p>
        </w:tc>
      </w:tr>
    </w:tbl>
    <w:p>
      <w:pPr>
        <w:pStyle w:val="15"/>
        <w:adjustRightInd w:val="0"/>
        <w:snapToGrid w:val="0"/>
        <w:spacing w:line="560" w:lineRule="exact"/>
        <w:ind w:firstLine="0" w:firstLineChars="0"/>
        <w:rPr>
          <w:rFonts w:cs="仿宋"/>
          <w:szCs w:val="32"/>
          <w:lang w:bidi="ar"/>
        </w:rPr>
        <w:sectPr>
          <w:pgSz w:w="16838" w:h="11906" w:orient="landscape"/>
          <w:pgMar w:top="1446" w:right="2098" w:bottom="1446" w:left="1701" w:header="567" w:footer="1417" w:gutter="0"/>
          <w:cols w:space="720" w:num="1"/>
          <w:docGrid w:type="lines" w:linePitch="321" w:charSpace="0"/>
        </w:sectPr>
      </w:pPr>
    </w:p>
    <w:p>
      <w:pPr>
        <w:pStyle w:val="15"/>
        <w:adjustRightInd w:val="0"/>
        <w:snapToGrid w:val="0"/>
        <w:spacing w:line="560" w:lineRule="exact"/>
        <w:ind w:firstLine="0" w:firstLineChars="0"/>
        <w:jc w:val="center"/>
        <w:rPr>
          <w:rFonts w:hint="eastAsia" w:ascii="仿宋" w:hAnsi="仿宋" w:cs="仿宋"/>
          <w:b/>
          <w:bCs/>
          <w:sz w:val="44"/>
          <w:szCs w:val="44"/>
          <w:lang w:bidi="ar"/>
        </w:rPr>
      </w:pPr>
      <w:r>
        <w:rPr>
          <w:rFonts w:hint="eastAsia" w:ascii="仿宋" w:hAnsi="仿宋" w:cs="仿宋"/>
          <w:b/>
          <w:bCs/>
          <w:sz w:val="44"/>
          <w:szCs w:val="44"/>
          <w:lang w:bidi="ar"/>
        </w:rPr>
        <w:t>名词解释</w:t>
      </w:r>
    </w:p>
    <w:p>
      <w:pPr>
        <w:pStyle w:val="15"/>
        <w:adjustRightInd w:val="0"/>
        <w:snapToGrid w:val="0"/>
        <w:spacing w:line="560" w:lineRule="exact"/>
        <w:ind w:firstLine="640"/>
        <w:rPr>
          <w:rFonts w:hint="eastAsia" w:cs="仿宋"/>
          <w:szCs w:val="32"/>
          <w:lang w:bidi="ar"/>
        </w:rPr>
      </w:pPr>
      <w:r>
        <w:rPr>
          <w:rFonts w:hint="eastAsia" w:cs="仿宋"/>
          <w:szCs w:val="32"/>
        </w:rPr>
        <w:t>（1）IPv6</w:t>
      </w:r>
    </w:p>
    <w:p>
      <w:pPr>
        <w:pStyle w:val="15"/>
        <w:adjustRightInd w:val="0"/>
        <w:snapToGrid w:val="0"/>
        <w:spacing w:line="560" w:lineRule="exact"/>
        <w:ind w:firstLine="640"/>
        <w:rPr>
          <w:rFonts w:hint="eastAsia" w:cs="仿宋"/>
          <w:szCs w:val="32"/>
          <w:lang w:bidi="ar"/>
        </w:rPr>
      </w:pPr>
      <w:r>
        <w:rPr>
          <w:rFonts w:hint="eastAsia" w:cs="仿宋"/>
          <w:szCs w:val="32"/>
          <w:lang w:bidi="ar"/>
        </w:rPr>
        <w:t>IPv6，即互联网协议第6版（Internet Protocol Version 6），是互联网工程任务组（</w:t>
      </w:r>
      <w:r>
        <w:rPr>
          <w:rFonts w:hint="eastAsia" w:cs="仿宋"/>
          <w:szCs w:val="32"/>
          <w:lang w:bidi="ar"/>
        </w:rPr>
        <w:fldChar w:fldCharType="begin"/>
      </w:r>
      <w:r>
        <w:rPr>
          <w:rFonts w:hint="eastAsia" w:cs="仿宋"/>
          <w:szCs w:val="32"/>
          <w:lang w:bidi="ar"/>
        </w:rPr>
        <w:instrText xml:space="preserve"> HYPERLINK "https://baike.baidu.com/item/IETF/2800318" \t "https://baike.baidu.com/item/_blank" </w:instrText>
      </w:r>
      <w:r>
        <w:rPr>
          <w:rFonts w:hint="eastAsia" w:cs="仿宋"/>
          <w:szCs w:val="32"/>
          <w:lang w:bidi="ar"/>
        </w:rPr>
        <w:fldChar w:fldCharType="separate"/>
      </w:r>
      <w:r>
        <w:rPr>
          <w:rFonts w:hint="eastAsia" w:cs="仿宋"/>
          <w:szCs w:val="32"/>
          <w:lang w:bidi="ar"/>
        </w:rPr>
        <w:t>IETF</w:t>
      </w:r>
      <w:r>
        <w:rPr>
          <w:rFonts w:hint="eastAsia" w:cs="仿宋"/>
          <w:szCs w:val="32"/>
          <w:lang w:bidi="ar"/>
        </w:rPr>
        <w:fldChar w:fldCharType="end"/>
      </w:r>
      <w:r>
        <w:rPr>
          <w:rFonts w:hint="eastAsia" w:cs="仿宋"/>
          <w:szCs w:val="32"/>
          <w:lang w:bidi="ar"/>
        </w:rPr>
        <w:t>）设计的用于替代</w:t>
      </w:r>
      <w:r>
        <w:rPr>
          <w:rFonts w:hint="eastAsia" w:cs="仿宋"/>
          <w:szCs w:val="32"/>
          <w:lang w:bidi="ar"/>
        </w:rPr>
        <w:fldChar w:fldCharType="begin"/>
      </w:r>
      <w:r>
        <w:rPr>
          <w:rFonts w:hint="eastAsia" w:cs="仿宋"/>
          <w:szCs w:val="32"/>
          <w:lang w:bidi="ar"/>
        </w:rPr>
        <w:instrText xml:space="preserve"> HYPERLINK "https://baike.baidu.com/item/IPv4/422599" \t "https://baike.baidu.com/item/_blank" </w:instrText>
      </w:r>
      <w:r>
        <w:rPr>
          <w:rFonts w:hint="eastAsia" w:cs="仿宋"/>
          <w:szCs w:val="32"/>
          <w:lang w:bidi="ar"/>
        </w:rPr>
        <w:fldChar w:fldCharType="separate"/>
      </w:r>
      <w:r>
        <w:rPr>
          <w:rFonts w:hint="eastAsia" w:cs="仿宋"/>
          <w:szCs w:val="32"/>
          <w:lang w:bidi="ar"/>
        </w:rPr>
        <w:t>IPv4</w:t>
      </w:r>
      <w:r>
        <w:rPr>
          <w:rFonts w:hint="eastAsia" w:cs="仿宋"/>
          <w:szCs w:val="32"/>
          <w:lang w:bidi="ar"/>
        </w:rPr>
        <w:fldChar w:fldCharType="end"/>
      </w:r>
      <w:r>
        <w:rPr>
          <w:rFonts w:hint="eastAsia" w:cs="仿宋"/>
          <w:szCs w:val="32"/>
          <w:lang w:bidi="ar"/>
        </w:rPr>
        <w:t>的下一代IP协议，其地址数量号称可以为全世界的每一粒沙子编上一个地址。</w:t>
      </w:r>
    </w:p>
    <w:p>
      <w:pPr>
        <w:pStyle w:val="15"/>
        <w:adjustRightInd w:val="0"/>
        <w:snapToGrid w:val="0"/>
        <w:spacing w:line="560" w:lineRule="exact"/>
        <w:ind w:firstLine="640"/>
        <w:rPr>
          <w:rFonts w:hint="eastAsia" w:cs="仿宋"/>
          <w:szCs w:val="32"/>
          <w:lang w:bidi="ar"/>
        </w:rPr>
      </w:pPr>
      <w:r>
        <w:rPr>
          <w:rFonts w:hint="eastAsia" w:cs="仿宋"/>
          <w:szCs w:val="32"/>
          <w:lang w:bidi="ar"/>
        </w:rPr>
        <w:t>IPv6的使用能解决网络地址资源数量的问题，而且也解决了多种接入设备连入互联网的障碍，2021年7月12日，中央网络安全和信息化委员会办公室、国家发展和改革委员会、工业和信息化部发布关于加快推进互联网协议第六版（IPv6）规模部署和应用工作的通知。</w:t>
      </w:r>
    </w:p>
    <w:p>
      <w:pPr>
        <w:pStyle w:val="15"/>
        <w:adjustRightInd w:val="0"/>
        <w:snapToGrid w:val="0"/>
        <w:spacing w:line="560" w:lineRule="exact"/>
        <w:ind w:firstLine="640"/>
        <w:rPr>
          <w:rFonts w:hint="eastAsia" w:cs="仿宋"/>
          <w:szCs w:val="32"/>
          <w:lang w:bidi="ar"/>
        </w:rPr>
      </w:pPr>
      <w:r>
        <w:rPr>
          <w:rFonts w:hint="eastAsia" w:cs="仿宋"/>
          <w:szCs w:val="32"/>
          <w:lang w:bidi="ar"/>
        </w:rPr>
        <w:t>（2）5G</w:t>
      </w:r>
    </w:p>
    <w:p>
      <w:pPr>
        <w:pStyle w:val="15"/>
        <w:adjustRightInd w:val="0"/>
        <w:snapToGrid w:val="0"/>
        <w:spacing w:line="560" w:lineRule="exact"/>
        <w:ind w:firstLine="640"/>
        <w:rPr>
          <w:rFonts w:hint="eastAsia" w:cs="仿宋"/>
          <w:szCs w:val="32"/>
          <w:lang w:bidi="ar"/>
        </w:rPr>
      </w:pPr>
      <w:r>
        <w:rPr>
          <w:rFonts w:hint="eastAsia" w:cs="仿宋"/>
          <w:szCs w:val="32"/>
          <w:lang w:bidi="ar"/>
        </w:rPr>
        <w:t>5G，即第五代移动通信技术（5thgenerationmobilenetworks或5thgenerationwirelesssystems、5th-Generation，简称5G），是最新一代蜂窝移动通信技术。</w:t>
      </w:r>
    </w:p>
    <w:p>
      <w:pPr>
        <w:pStyle w:val="15"/>
        <w:adjustRightInd w:val="0"/>
        <w:snapToGrid w:val="0"/>
        <w:spacing w:line="560" w:lineRule="exact"/>
        <w:ind w:firstLine="640"/>
        <w:rPr>
          <w:rFonts w:hint="eastAsia" w:cs="仿宋"/>
          <w:szCs w:val="32"/>
          <w:lang w:bidi="ar"/>
        </w:rPr>
      </w:pPr>
      <w:r>
        <w:rPr>
          <w:rFonts w:hint="eastAsia" w:cs="仿宋"/>
          <w:szCs w:val="32"/>
          <w:lang w:bidi="ar"/>
        </w:rPr>
        <w:t>5G是4G（LTE-A、WiMax）、3G（UMTS、LTE）和2G（GSM）系统后的延伸。5G网络的主要优势在于，数据传输速率远远高于以前的蜂窝网络，最高可达10Gbit/s，比当前的有线互联网要快，比先前的4GLTE蜂窝网络快100倍。5G网络将不仅仅为手机提供服务，而且还将成为一般性的家庭和办公网络提供商。</w:t>
      </w:r>
    </w:p>
    <w:p>
      <w:pPr>
        <w:pStyle w:val="15"/>
        <w:adjustRightInd w:val="0"/>
        <w:snapToGrid w:val="0"/>
        <w:spacing w:line="560" w:lineRule="exact"/>
        <w:ind w:firstLine="640"/>
        <w:rPr>
          <w:rFonts w:hint="eastAsia" w:cs="仿宋"/>
          <w:szCs w:val="32"/>
          <w:lang w:bidi="ar"/>
        </w:rPr>
      </w:pPr>
      <w:r>
        <w:rPr>
          <w:rFonts w:hint="eastAsia" w:cs="仿宋"/>
          <w:szCs w:val="32"/>
          <w:lang w:bidi="ar"/>
        </w:rPr>
        <w:t>（3）NB-IoT</w:t>
      </w:r>
    </w:p>
    <w:p>
      <w:pPr>
        <w:pStyle w:val="15"/>
        <w:adjustRightInd w:val="0"/>
        <w:snapToGrid w:val="0"/>
        <w:spacing w:line="560" w:lineRule="exact"/>
        <w:ind w:firstLine="640"/>
        <w:rPr>
          <w:rFonts w:hint="eastAsia" w:cs="仿宋"/>
          <w:szCs w:val="32"/>
          <w:lang w:bidi="ar"/>
        </w:rPr>
      </w:pPr>
      <w:r>
        <w:rPr>
          <w:rFonts w:hint="eastAsia" w:cs="仿宋"/>
          <w:szCs w:val="32"/>
          <w:lang w:bidi="ar"/>
        </w:rPr>
        <w:t>NB-IoT，即窄带物联网（Narrow Band Internet of Things），构建于</w:t>
      </w:r>
      <w:r>
        <w:rPr>
          <w:rFonts w:hint="eastAsia" w:cs="仿宋"/>
          <w:szCs w:val="32"/>
          <w:lang w:bidi="ar"/>
        </w:rPr>
        <w:fldChar w:fldCharType="begin"/>
      </w:r>
      <w:r>
        <w:rPr>
          <w:rFonts w:hint="eastAsia" w:cs="仿宋"/>
          <w:szCs w:val="32"/>
          <w:lang w:bidi="ar"/>
        </w:rPr>
        <w:instrText xml:space="preserve"> HYPERLINK "https://baike.baidu.com/item/%E8%9C%82%E7%AA%9D%E7%BD%91%E7%BB%9C/1372681" \t "https://baike.baidu.com/item/NB-IoT/_blank" </w:instrText>
      </w:r>
      <w:r>
        <w:rPr>
          <w:rFonts w:hint="eastAsia" w:cs="仿宋"/>
          <w:szCs w:val="32"/>
          <w:lang w:bidi="ar"/>
        </w:rPr>
        <w:fldChar w:fldCharType="separate"/>
      </w:r>
      <w:r>
        <w:rPr>
          <w:rFonts w:hint="eastAsia" w:cs="仿宋"/>
          <w:szCs w:val="32"/>
          <w:lang w:bidi="ar"/>
        </w:rPr>
        <w:t>蜂窝网络</w:t>
      </w:r>
      <w:r>
        <w:rPr>
          <w:rFonts w:hint="eastAsia" w:cs="仿宋"/>
          <w:szCs w:val="32"/>
          <w:lang w:bidi="ar"/>
        </w:rPr>
        <w:fldChar w:fldCharType="end"/>
      </w:r>
      <w:r>
        <w:rPr>
          <w:rFonts w:hint="eastAsia" w:cs="仿宋"/>
          <w:szCs w:val="32"/>
          <w:lang w:bidi="ar"/>
        </w:rPr>
        <w:t>，只消耗大约180kHz的带宽，可直接部署于GSM网络、UMTS网络或LTE网络，以降低部署成本、实现平滑升级。</w:t>
      </w:r>
    </w:p>
    <w:p>
      <w:pPr>
        <w:pStyle w:val="15"/>
        <w:adjustRightInd w:val="0"/>
        <w:snapToGrid w:val="0"/>
        <w:spacing w:line="560" w:lineRule="exact"/>
        <w:ind w:firstLine="640"/>
        <w:rPr>
          <w:rFonts w:cs="仿宋"/>
          <w:szCs w:val="32"/>
          <w:lang w:bidi="ar"/>
        </w:rPr>
      </w:pPr>
      <w:r>
        <w:rPr>
          <w:rFonts w:cs="仿宋"/>
          <w:szCs w:val="32"/>
          <w:lang w:bidi="ar"/>
        </w:rPr>
        <w:t>NB-IoT是IoT领域一个新兴的技术，支持低功耗设备在广域网的蜂窝</w:t>
      </w:r>
      <w:r>
        <w:rPr>
          <w:rFonts w:cs="仿宋"/>
          <w:szCs w:val="32"/>
          <w:lang w:bidi="ar"/>
        </w:rPr>
        <w:fldChar w:fldCharType="begin"/>
      </w:r>
      <w:r>
        <w:rPr>
          <w:rFonts w:cs="仿宋"/>
          <w:szCs w:val="32"/>
          <w:lang w:bidi="ar"/>
        </w:rPr>
        <w:instrText xml:space="preserve"> HYPERLINK "https://baike.baidu.com/item/%E6%95%B0%E6%8D%AE" \t "https://baike.baidu.com/item/NB-IoT/_blank" </w:instrText>
      </w:r>
      <w:r>
        <w:rPr>
          <w:rFonts w:cs="仿宋"/>
          <w:szCs w:val="32"/>
          <w:lang w:bidi="ar"/>
        </w:rPr>
        <w:fldChar w:fldCharType="separate"/>
      </w:r>
      <w:r>
        <w:rPr>
          <w:rFonts w:cs="仿宋"/>
          <w:szCs w:val="32"/>
          <w:lang w:bidi="ar"/>
        </w:rPr>
        <w:t>数据</w:t>
      </w:r>
      <w:r>
        <w:rPr>
          <w:rFonts w:cs="仿宋"/>
          <w:szCs w:val="32"/>
          <w:lang w:bidi="ar"/>
        </w:rPr>
        <w:fldChar w:fldCharType="end"/>
      </w:r>
      <w:r>
        <w:rPr>
          <w:rFonts w:cs="仿宋"/>
          <w:szCs w:val="32"/>
          <w:lang w:bidi="ar"/>
        </w:rPr>
        <w:t>连接，也被叫作低功耗广域网(</w:t>
      </w:r>
      <w:r>
        <w:rPr>
          <w:rFonts w:cs="仿宋"/>
          <w:szCs w:val="32"/>
          <w:lang w:bidi="ar"/>
        </w:rPr>
        <w:fldChar w:fldCharType="begin"/>
      </w:r>
      <w:r>
        <w:rPr>
          <w:rFonts w:cs="仿宋"/>
          <w:szCs w:val="32"/>
          <w:lang w:bidi="ar"/>
        </w:rPr>
        <w:instrText xml:space="preserve"> HYPERLINK "https://baike.baidu.com/item/LPWAN/10130324" \t "https://baike.baidu.com/item/NB-IoT/_blank" </w:instrText>
      </w:r>
      <w:r>
        <w:rPr>
          <w:rFonts w:cs="仿宋"/>
          <w:szCs w:val="32"/>
          <w:lang w:bidi="ar"/>
        </w:rPr>
        <w:fldChar w:fldCharType="separate"/>
      </w:r>
      <w:r>
        <w:rPr>
          <w:rFonts w:cs="仿宋"/>
          <w:szCs w:val="32"/>
          <w:lang w:bidi="ar"/>
        </w:rPr>
        <w:t>LPWAN</w:t>
      </w:r>
      <w:r>
        <w:rPr>
          <w:rFonts w:cs="仿宋"/>
          <w:szCs w:val="32"/>
          <w:lang w:bidi="ar"/>
        </w:rPr>
        <w:fldChar w:fldCharType="end"/>
      </w:r>
      <w:r>
        <w:rPr>
          <w:rFonts w:cs="仿宋"/>
          <w:szCs w:val="32"/>
          <w:lang w:bidi="ar"/>
        </w:rPr>
        <w:t>)。NB-IoT支持待机时间长、对</w:t>
      </w:r>
      <w:r>
        <w:rPr>
          <w:rFonts w:cs="仿宋"/>
          <w:szCs w:val="32"/>
          <w:lang w:bidi="ar"/>
        </w:rPr>
        <w:fldChar w:fldCharType="begin"/>
      </w:r>
      <w:r>
        <w:rPr>
          <w:rFonts w:cs="仿宋"/>
          <w:szCs w:val="32"/>
          <w:lang w:bidi="ar"/>
        </w:rPr>
        <w:instrText xml:space="preserve"> HYPERLINK "https://baike.baidu.com/item/%E7%BD%91%E7%BB%9C" \t "https://baike.baidu.com/item/NB-IoT/_blank" </w:instrText>
      </w:r>
      <w:r>
        <w:rPr>
          <w:rFonts w:cs="仿宋"/>
          <w:szCs w:val="32"/>
          <w:lang w:bidi="ar"/>
        </w:rPr>
        <w:fldChar w:fldCharType="separate"/>
      </w:r>
      <w:r>
        <w:rPr>
          <w:rFonts w:cs="仿宋"/>
          <w:szCs w:val="32"/>
          <w:lang w:bidi="ar"/>
        </w:rPr>
        <w:t>网络</w:t>
      </w:r>
      <w:r>
        <w:rPr>
          <w:rFonts w:cs="仿宋"/>
          <w:szCs w:val="32"/>
          <w:lang w:bidi="ar"/>
        </w:rPr>
        <w:fldChar w:fldCharType="end"/>
      </w:r>
      <w:r>
        <w:rPr>
          <w:rFonts w:cs="仿宋"/>
          <w:szCs w:val="32"/>
          <w:lang w:bidi="ar"/>
        </w:rPr>
        <w:t>连接要求较高设备的高效连接。</w:t>
      </w:r>
    </w:p>
    <w:p>
      <w:pPr>
        <w:pStyle w:val="15"/>
        <w:adjustRightInd w:val="0"/>
        <w:snapToGrid w:val="0"/>
        <w:spacing w:line="560" w:lineRule="exact"/>
        <w:ind w:firstLine="640"/>
        <w:rPr>
          <w:rFonts w:cs="仿宋"/>
          <w:szCs w:val="32"/>
          <w:lang w:bidi="ar"/>
        </w:rPr>
      </w:pPr>
      <w:r>
        <w:rPr>
          <w:rFonts w:cs="仿宋"/>
          <w:szCs w:val="32"/>
          <w:lang w:bidi="ar"/>
        </w:rPr>
        <w:t>（</w:t>
      </w:r>
      <w:r>
        <w:rPr>
          <w:rFonts w:hint="eastAsia" w:cs="仿宋"/>
          <w:szCs w:val="32"/>
          <w:lang w:bidi="ar"/>
        </w:rPr>
        <w:t>4</w:t>
      </w:r>
      <w:r>
        <w:rPr>
          <w:rFonts w:cs="仿宋"/>
          <w:szCs w:val="32"/>
          <w:lang w:bidi="ar"/>
        </w:rPr>
        <w:t>）区块链</w:t>
      </w:r>
    </w:p>
    <w:p>
      <w:pPr>
        <w:pStyle w:val="15"/>
        <w:adjustRightInd w:val="0"/>
        <w:snapToGrid w:val="0"/>
        <w:spacing w:line="560" w:lineRule="exact"/>
        <w:ind w:firstLine="640"/>
        <w:rPr>
          <w:rFonts w:cs="仿宋"/>
          <w:szCs w:val="32"/>
          <w:lang w:bidi="ar"/>
        </w:rPr>
      </w:pPr>
      <w:r>
        <w:rPr>
          <w:rFonts w:cs="仿宋"/>
          <w:szCs w:val="32"/>
          <w:lang w:bidi="ar"/>
        </w:rPr>
        <w:t>区块链（Block Chain）是分布式数据存储、点对点传输、共识机制、加密算法等计算机技术的新型应用模式。</w:t>
      </w:r>
    </w:p>
    <w:p>
      <w:pPr>
        <w:pStyle w:val="15"/>
        <w:adjustRightInd w:val="0"/>
        <w:snapToGrid w:val="0"/>
        <w:spacing w:line="560" w:lineRule="exact"/>
        <w:ind w:firstLine="640"/>
        <w:rPr>
          <w:rFonts w:cs="仿宋"/>
          <w:szCs w:val="32"/>
          <w:lang w:bidi="ar"/>
        </w:rPr>
      </w:pPr>
      <w:r>
        <w:rPr>
          <w:rFonts w:cs="仿宋"/>
          <w:szCs w:val="32"/>
          <w:lang w:bidi="ar"/>
        </w:rPr>
        <w:t>区块链技术（Block Chain Technology，简称BT）是一种由多方维护、以区块链结构存储数据、使用密码学保证传输和访问安全，可以实现数据一致存储、无法篡改、无法抵赖的技术体系。它综合了互联网技术、分布式点对点技术、公钥加密算法等基础技术，可用于虚拟货币、智能合约、审计治理等方面的应用。</w:t>
      </w:r>
    </w:p>
    <w:p>
      <w:pPr>
        <w:pStyle w:val="15"/>
        <w:adjustRightInd w:val="0"/>
        <w:snapToGrid w:val="0"/>
        <w:spacing w:line="560" w:lineRule="exact"/>
        <w:ind w:firstLine="640"/>
        <w:rPr>
          <w:rFonts w:hint="eastAsia" w:ascii="仿宋" w:hAnsi="仿宋" w:cs="仿宋"/>
          <w:szCs w:val="32"/>
          <w:lang w:bidi="ar"/>
        </w:rPr>
      </w:pPr>
    </w:p>
    <w:p/>
    <w:sectPr>
      <w:pgSz w:w="11906" w:h="16838"/>
      <w:pgMar w:top="2098" w:right="1446" w:bottom="1701" w:left="1446" w:header="567" w:footer="1417" w:gutter="0"/>
      <w:cols w:space="720" w:num="1"/>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firstLine="180" w:firstLineChars="100"/>
      <w:rPr>
        <w:rFonts w:hint="eastAsia"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firstLine="180" w:firstLineChars="100"/>
      <w:rPr>
        <w:rFonts w:hint="eastAsia" w:eastAsia="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ind w:firstLine="360"/>
                          </w:pPr>
                          <w:r>
                            <w:fldChar w:fldCharType="begin"/>
                          </w:r>
                          <w:r>
                            <w:instrText xml:space="preserve"> PAGE  \* MERGEFORMAT </w:instrText>
                          </w:r>
                          <w:r>
                            <w:fldChar w:fldCharType="separate"/>
                          </w:r>
                          <w:r>
                            <w:t>III</w:t>
                          </w:r>
                          <w:r>
                            <w:fldChar w:fldCharType="end"/>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&#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KGWabTAQAApAMAAA4AAAAAAAAAAQAgAAAA&#10;IgEAAGRycy9lMm9Eb2MueG1sUEsFBgAAAAAGAAYAWQEAAGcFAAAAAA==&#10;">
              <v:fill on="f" focussize="0,0"/>
              <v:stroke on="f" weight="1.2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94" w:rightChars="123"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&#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GUsidIBAACkAwAADgAAAAAAAAABACAAAAAi&#10;AQAAZHJzL2Uyb0RvYy54bWxQSwUGAAAAAAYABgBZAQAAZgUAAAAA&#10;">
              <v:fill on="f" focussize="0,0"/>
              <v:stroke on="f" weight="1.2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firstLine="180" w:firstLineChars="100"/>
      <w:rPr>
        <w:rFonts w:hint="eastAsia"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ind w:firstLine="36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vDuWu9IBAACkAwAADgAAAAAAAAABACAAAAAi&#10;AQAAZHJzL2Uyb0RvYy54bWxQSwUGAAAAAAYABgBZAQAAZgUAAAAA&#10;">
              <v:fill on="f" focussize="0,0"/>
              <v:stroke on="f" weight="1.2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94" w:rightChars="123"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ind w:firstLine="360"/>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qNBVvTAQAApAMAAA4AAAAAAAAAAQAgAAAA&#10;IgEAAGRycy9lMm9Eb2MueG1sUEsFBgAAAAAGAAYAWQEAAGcFAAAAAA==&#10;">
              <v:fill on="f" focussize="0,0"/>
              <v:stroke on="f" weight="1.2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firstLine="180" w:firstLineChars="100"/>
      <w:rPr>
        <w:rFonts w:hint="eastAsia" w:eastAsia="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ind w:firstLine="36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wwPIfTAQAApAMAAA4AAAAAAAAAAQAgAAAA&#10;IgEAAGRycy9lMm9Eb2MueG1sUEsFBgAAAAAGAAYAWQEAAGcFAAAAAA==&#10;">
              <v:fill on="f" focussize="0,0"/>
              <v:stroke on="f" weight="1.2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94" w:rightChars="123"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ind w:firstLine="360"/>
                          </w:pPr>
                          <w:r>
                            <w:fldChar w:fldCharType="begin"/>
                          </w:r>
                          <w:r>
                            <w:instrText xml:space="preserve"> PAGE  \* MERGEFORMAT </w:instrText>
                          </w:r>
                          <w:r>
                            <w:fldChar w:fldCharType="separate"/>
                          </w:r>
                          <w:r>
                            <w:t>VI</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Z/gwzTAQAApA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V0qf3UGPao8fEONy7Abdmvge8TLQHGUz6IiGCcVT3dFFXDJHw9KhaVlWJIY6x2UH84um5&#10;DxDfCWdIMhoacHxZVXb8AHFMnVNSNeselNZ5hNqSHlFX1ZtVfnEJIbq2WCSxGLtNVhx2w0Rt59oT&#10;MutxBxpqceUp0e8tSpzWZTbCbOxm4+CD2nd5n1Ir4N8eIraTu0wVRtipMA4v85wWLW3H337Oevq5&#10;N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Z/gwzTAQAApAMAAA4AAAAAAAAAAQAgAAAA&#10;IgEAAGRycy9lMm9Eb2MueG1sUEsFBgAAAAAGAAYAWQEAAGcFAAAAAA==&#10;">
              <v:fill on="f" focussize="0,0"/>
              <v:stroke on="f" weight="1.2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VI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ind w:firstLine="0" w:firstLineChars="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jc w:val="left"/>
      <w:rPr>
        <w:rFonts w:hint="eastAsia"/>
      </w:rPr>
    </w:pPr>
    <w:r>
      <w:rPr>
        <w:rFonts w:hint="eastAsia"/>
      </w:rPr>
      <w:t xml:space="preserve">                                                                </w:t>
    </w:r>
  </w:p>
  <w:p>
    <w:pPr>
      <w:pStyle w:val="8"/>
      <w:pBdr>
        <w:bottom w:val="none" w:color="auto" w:sz="0" w:space="0"/>
      </w:pBdr>
      <w:ind w:firstLine="7200" w:firstLineChars="3000"/>
      <w:jc w:val="left"/>
      <w:rPr>
        <w:rFonts w:hint="eastAsia" w:ascii="仿宋" w:hAnsi="仿宋" w:cs="仿宋"/>
        <w:sz w:val="24"/>
        <w:szCs w:val="24"/>
      </w:rPr>
    </w:pPr>
  </w:p>
  <w:p>
    <w:pPr>
      <w:pStyle w:val="8"/>
      <w:pBdr>
        <w:bottom w:val="none" w:color="auto" w:sz="0" w:space="0"/>
      </w:pBdr>
      <w:ind w:firstLine="5400" w:firstLineChars="3000"/>
      <w:jc w:val="left"/>
      <w:rPr>
        <w:rFonts w:hint="eastAsia"/>
      </w:rPr>
    </w:pPr>
    <w:r>
      <w:rPr>
        <w:rFonts w:hint="eastAsia"/>
      </w:rPr>
      <w:drawing>
        <wp:anchor distT="0" distB="0" distL="114300" distR="114300" simplePos="0" relativeHeight="251665408" behindDoc="0" locked="0" layoutInCell="1" allowOverlap="1">
          <wp:simplePos x="0" y="0"/>
          <wp:positionH relativeFrom="column">
            <wp:posOffset>14605</wp:posOffset>
          </wp:positionH>
          <wp:positionV relativeFrom="paragraph">
            <wp:posOffset>158115</wp:posOffset>
          </wp:positionV>
          <wp:extent cx="1859280" cy="311785"/>
          <wp:effectExtent l="0" t="0" r="7620" b="12065"/>
          <wp:wrapNone/>
          <wp:docPr id="8" name="图片 42" descr="微信图片_2021100816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2" descr="微信图片_20211008164905"/>
                  <pic:cNvPicPr>
                    <a:picLocks noChangeAspect="1"/>
                  </pic:cNvPicPr>
                </pic:nvPicPr>
                <pic:blipFill>
                  <a:blip r:embed="rId1"/>
                  <a:stretch>
                    <a:fillRect/>
                  </a:stretch>
                </pic:blipFill>
                <pic:spPr>
                  <a:xfrm>
                    <a:off x="0" y="0"/>
                    <a:ext cx="1859280" cy="311785"/>
                  </a:xfrm>
                  <a:prstGeom prst="rect">
                    <a:avLst/>
                  </a:prstGeom>
                  <a:noFill/>
                  <a:ln>
                    <a:noFill/>
                  </a:ln>
                </pic:spPr>
              </pic:pic>
            </a:graphicData>
          </a:graphic>
        </wp:anchor>
      </w:drawing>
    </w:r>
  </w:p>
  <w:p>
    <w:pPr>
      <w:pStyle w:val="8"/>
      <w:pBdr>
        <w:bottom w:val="none" w:color="auto" w:sz="0" w:space="0"/>
      </w:pBdr>
      <w:ind w:firstLine="7260" w:firstLineChars="3300"/>
      <w:jc w:val="left"/>
      <w:rPr>
        <w:rFonts w:hint="eastAsia" w:ascii="仿宋" w:hAnsi="仿宋" w:cs="仿宋"/>
        <w:color w:val="7E7E7E"/>
        <w:sz w:val="16"/>
        <w:szCs w:val="16"/>
      </w:rPr>
    </w:pPr>
    <w:r>
      <w:rPr>
        <w:rFonts w:hint="eastAsia" w:ascii="仿宋" w:hAnsi="仿宋" w:cs="仿宋"/>
        <w:color w:val="7E7E7E"/>
        <w:sz w:val="22"/>
        <w:szCs w:val="22"/>
      </w:rPr>
      <w:t>让城市更智慧!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YTM2YjAxYmU2NmRiZDViYzdkZWU1MmQ0YjQ0MTQifQ=="/>
  </w:docVars>
  <w:rsids>
    <w:rsidRoot w:val="00000000"/>
    <w:rsid w:val="09717D94"/>
    <w:rsid w:val="0F1B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仿宋" w:cs="Times New Roman"/>
      <w:kern w:val="2"/>
      <w:sz w:val="32"/>
      <w:szCs w:val="24"/>
      <w:lang w:val="en-US" w:eastAsia="zh-CN" w:bidi="ar-SA"/>
    </w:rPr>
  </w:style>
  <w:style w:type="paragraph" w:styleId="3">
    <w:name w:val="heading 2"/>
    <w:basedOn w:val="1"/>
    <w:next w:val="1"/>
    <w:link w:val="19"/>
    <w:qFormat/>
    <w:uiPriority w:val="0"/>
    <w:pPr>
      <w:keepNext/>
      <w:numPr>
        <w:ilvl w:val="0"/>
        <w:numId w:val="0"/>
      </w:numPr>
      <w:ind w:left="0" w:firstLine="686" w:firstLineChars="0"/>
      <w:jc w:val="left"/>
      <w:outlineLvl w:val="1"/>
    </w:pPr>
    <w:rPr>
      <w:rFonts w:ascii="Calibri" w:hAnsi="Calibri" w:eastAsia="黑体"/>
      <w:b/>
      <w:bCs/>
      <w:iCs/>
      <w:kern w:val="0"/>
      <w:sz w:val="20"/>
      <w:szCs w:val="32"/>
    </w:rPr>
  </w:style>
  <w:style w:type="paragraph" w:styleId="4">
    <w:name w:val="heading 3"/>
    <w:basedOn w:val="1"/>
    <w:next w:val="1"/>
    <w:qFormat/>
    <w:uiPriority w:val="0"/>
    <w:pPr>
      <w:numPr>
        <w:ilvl w:val="0"/>
        <w:numId w:val="0"/>
      </w:numPr>
      <w:ind w:left="0"/>
      <w:jc w:val="left"/>
      <w:outlineLvl w:val="2"/>
    </w:pPr>
    <w:rPr>
      <w:rFonts w:eastAsia="宋体"/>
      <w:b/>
      <w:kern w:val="0"/>
      <w:sz w:val="20"/>
      <w:szCs w:val="20"/>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1"/>
    <w:pPr>
      <w:spacing w:line="360" w:lineRule="auto"/>
      <w:ind w:firstLine="200" w:firstLineChars="200"/>
    </w:pPr>
    <w:rPr>
      <w:sz w:val="24"/>
    </w:rPr>
  </w:style>
  <w:style w:type="paragraph" w:styleId="5">
    <w:name w:val="toc 3"/>
    <w:basedOn w:val="1"/>
    <w:next w:val="1"/>
    <w:qFormat/>
    <w:uiPriority w:val="0"/>
    <w:pPr>
      <w:ind w:left="840" w:leftChars="400"/>
    </w:pPr>
  </w:style>
  <w:style w:type="paragraph" w:styleId="6">
    <w:name w:val="Body Text Indent 2"/>
    <w:basedOn w:val="1"/>
    <w:next w:val="1"/>
    <w:qFormat/>
    <w:uiPriority w:val="0"/>
    <w:pPr>
      <w:spacing w:line="360" w:lineRule="auto"/>
      <w:ind w:left="0" w:leftChars="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1">
    <w:name w:val="Body Text First Indent 2"/>
    <w:basedOn w:val="1"/>
    <w:qFormat/>
    <w:uiPriority w:val="0"/>
    <w:pPr>
      <w:ind w:firstLine="420" w:firstLineChars="200"/>
    </w:pPr>
  </w:style>
  <w:style w:type="character" w:styleId="14">
    <w:name w:val="Strong"/>
    <w:basedOn w:val="13"/>
    <w:qFormat/>
    <w:uiPriority w:val="0"/>
    <w:rPr>
      <w:rFonts w:hint="default" w:ascii="Times New Roman"/>
      <w:b/>
    </w:rPr>
  </w:style>
  <w:style w:type="paragraph" w:styleId="15">
    <w:name w:val="No Spacing"/>
    <w:basedOn w:val="1"/>
    <w:qFormat/>
    <w:uiPriority w:val="99"/>
    <w:pPr>
      <w:spacing w:line="240" w:lineRule="auto"/>
    </w:pPr>
  </w:style>
  <w:style w:type="paragraph" w:customStyle="1" w:styleId="16">
    <w:name w:val="*正文"/>
    <w:basedOn w:val="1"/>
    <w:qFormat/>
    <w:uiPriority w:val="0"/>
    <w:pPr>
      <w:spacing w:line="600" w:lineRule="exact"/>
      <w:ind w:firstLine="200" w:firstLineChars="200"/>
    </w:pPr>
    <w:rPr>
      <w:rFonts w:ascii="Times New Roman" w:hAnsi="Times New Roman" w:eastAsia="仿宋_GB2312" w:cs="Times New Roman"/>
      <w:sz w:val="32"/>
      <w:szCs w:val="24"/>
      <w:lang w:val="zh-CN"/>
    </w:rPr>
  </w:style>
  <w:style w:type="character" w:customStyle="1" w:styleId="17">
    <w:name w:val="ca-41"/>
    <w:qFormat/>
    <w:uiPriority w:val="0"/>
    <w:rPr>
      <w:rFonts w:hint="default" w:ascii="Times New Roman"/>
    </w:rPr>
  </w:style>
  <w:style w:type="paragraph" w:customStyle="1" w:styleId="18">
    <w:name w:val="msonospacing"/>
    <w:basedOn w:val="1"/>
    <w:qFormat/>
    <w:uiPriority w:val="0"/>
    <w:pPr>
      <w:keepNext w:val="0"/>
      <w:keepLines w:val="0"/>
      <w:widowControl w:val="0"/>
      <w:suppressLineNumbers w:val="0"/>
      <w:spacing w:before="0" w:beforeAutospacing="0" w:after="0" w:afterAutospacing="0" w:line="240" w:lineRule="auto"/>
      <w:ind w:left="0" w:right="0" w:firstLine="420" w:firstLineChars="200"/>
      <w:jc w:val="both"/>
    </w:pPr>
    <w:rPr>
      <w:rFonts w:hint="default" w:ascii="Times New Roman" w:hAnsi="Times New Roman" w:eastAsia="仿宋" w:cs="Times New Roman"/>
      <w:kern w:val="2"/>
      <w:sz w:val="32"/>
      <w:szCs w:val="24"/>
      <w:lang w:val="en-US" w:eastAsia="zh-CN" w:bidi="ar"/>
    </w:rPr>
  </w:style>
  <w:style w:type="character" w:customStyle="1" w:styleId="19">
    <w:name w:val="标题 2 Char"/>
    <w:link w:val="3"/>
    <w:qFormat/>
    <w:uiPriority w:val="0"/>
    <w:rPr>
      <w:rFonts w:ascii="Calibri" w:hAnsi="Calibri" w:eastAsia="黑体"/>
      <w:b/>
      <w:bCs/>
      <w:iCs/>
      <w:kern w:val="0"/>
      <w:sz w:val="20"/>
      <w:szCs w:val="32"/>
    </w:rPr>
  </w:style>
  <w:style w:type="character" w:customStyle="1" w:styleId="20">
    <w:name w:val="fontstyle01"/>
    <w:qFormat/>
    <w:uiPriority w:val="0"/>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27023</Words>
  <Characters>27808</Characters>
  <Lines>0</Lines>
  <Paragraphs>0</Paragraphs>
  <TotalTime>0</TotalTime>
  <ScaleCrop>false</ScaleCrop>
  <LinksUpToDate>false</LinksUpToDate>
  <CharactersWithSpaces>27947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2022-07-04T00:42:00Z</dcterms:created>
  <dc:creator>wjy</dc:creator>
  <cp:lastModifiedBy>Administrator</cp:lastModifiedBy>
  <dcterms:modified xsi:type="dcterms:W3CDTF">2023-02-14T02:44:40Z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CC8E71DD8EE740FB9458E8C934F4E6D3</vt:lpwstr>
  </property>
</Properties>
</file>